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B482F" w14:textId="645B8103" w:rsidR="00CD4E6B" w:rsidRPr="00B510B2" w:rsidRDefault="00CD4E6B" w:rsidP="00296A33">
      <w:pPr>
        <w:jc w:val="center"/>
        <w:rPr>
          <w:rFonts w:ascii="Aptos Narrow" w:hAnsi="Aptos Narrow" w:cs="Arial"/>
          <w:b/>
          <w:sz w:val="26"/>
          <w:szCs w:val="26"/>
        </w:rPr>
      </w:pPr>
      <w:r w:rsidRPr="00B510B2">
        <w:rPr>
          <w:rFonts w:ascii="Aptos Narrow" w:hAnsi="Aptos Narrow" w:cs="Arial"/>
          <w:b/>
          <w:sz w:val="26"/>
          <w:szCs w:val="26"/>
        </w:rPr>
        <w:t>FORMULARZ ZGŁASZANIA UWAG</w:t>
      </w:r>
    </w:p>
    <w:p w14:paraId="1AE3CF81" w14:textId="04F0568C" w:rsidR="00CD4E6B" w:rsidRPr="00B510B2" w:rsidRDefault="00CD4E6B" w:rsidP="00C45F3C">
      <w:pPr>
        <w:jc w:val="center"/>
        <w:rPr>
          <w:rFonts w:ascii="Aptos Narrow" w:hAnsi="Aptos Narrow"/>
          <w:b/>
          <w:bCs/>
          <w:sz w:val="26"/>
          <w:szCs w:val="26"/>
        </w:rPr>
      </w:pPr>
      <w:r w:rsidRPr="00B510B2">
        <w:rPr>
          <w:rFonts w:ascii="Aptos Narrow" w:hAnsi="Aptos Narrow" w:cs="Arial"/>
          <w:b/>
          <w:sz w:val="26"/>
          <w:szCs w:val="26"/>
        </w:rPr>
        <w:t xml:space="preserve">do </w:t>
      </w:r>
      <w:r w:rsidR="00020668">
        <w:rPr>
          <w:rFonts w:ascii="Aptos Narrow" w:hAnsi="Aptos Narrow" w:cs="Arial"/>
          <w:b/>
          <w:sz w:val="26"/>
          <w:szCs w:val="26"/>
        </w:rPr>
        <w:t xml:space="preserve">projektu Gminnego Programu Rewitalizacji </w:t>
      </w:r>
      <w:r w:rsidR="00F05E25">
        <w:rPr>
          <w:rFonts w:ascii="Aptos Narrow" w:hAnsi="Aptos Narrow" w:cs="Arial"/>
          <w:b/>
          <w:sz w:val="26"/>
          <w:szCs w:val="26"/>
        </w:rPr>
        <w:t xml:space="preserve">Miasta i </w:t>
      </w:r>
      <w:r w:rsidR="00020668">
        <w:rPr>
          <w:rFonts w:ascii="Aptos Narrow" w:hAnsi="Aptos Narrow" w:cs="Arial"/>
          <w:b/>
          <w:sz w:val="26"/>
          <w:szCs w:val="26"/>
        </w:rPr>
        <w:t xml:space="preserve">Gminy Wieliczka </w:t>
      </w:r>
    </w:p>
    <w:p w14:paraId="309C56D7" w14:textId="77777777" w:rsidR="00244B1B" w:rsidRPr="00B510B2" w:rsidRDefault="00244B1B" w:rsidP="000C2842">
      <w:pPr>
        <w:spacing w:line="288" w:lineRule="auto"/>
        <w:jc w:val="center"/>
        <w:rPr>
          <w:rFonts w:ascii="Aptos Narrow" w:hAnsi="Aptos Narrow" w:cs="Arial"/>
          <w:b/>
          <w:iCs/>
          <w:sz w:val="26"/>
          <w:szCs w:val="26"/>
        </w:rPr>
      </w:pPr>
    </w:p>
    <w:p w14:paraId="0985D266" w14:textId="77777777" w:rsidR="0067237C" w:rsidRPr="00B510B2" w:rsidRDefault="0067237C" w:rsidP="000C2842">
      <w:pPr>
        <w:pStyle w:val="Tekstpodstawowy"/>
        <w:spacing w:line="288" w:lineRule="auto"/>
        <w:rPr>
          <w:rFonts w:ascii="Aptos Narrow" w:hAnsi="Aptos Narrow" w:cs="Arial"/>
          <w:bCs/>
          <w:iCs/>
        </w:rPr>
      </w:pPr>
    </w:p>
    <w:p w14:paraId="78BC4650" w14:textId="0D2D64D3" w:rsidR="00580AFD" w:rsidRPr="00671386" w:rsidRDefault="00EB1816" w:rsidP="00671386">
      <w:pPr>
        <w:pStyle w:val="Tekstpodstawowy"/>
        <w:spacing w:line="276" w:lineRule="auto"/>
        <w:rPr>
          <w:rFonts w:ascii="Aptos Narrow" w:hAnsi="Aptos Narrow" w:cs="Arial"/>
          <w:bCs/>
          <w:iCs/>
        </w:rPr>
      </w:pPr>
      <w:r w:rsidRPr="00671386">
        <w:rPr>
          <w:rFonts w:ascii="Aptos Narrow" w:hAnsi="Aptos Narrow" w:cs="Arial"/>
          <w:bCs/>
          <w:iCs/>
        </w:rPr>
        <w:t xml:space="preserve">W związku z prowadzonymi konsultacjami społecznymi dotyczącymi </w:t>
      </w:r>
      <w:r w:rsidR="009537F9" w:rsidRPr="00671386">
        <w:rPr>
          <w:rFonts w:ascii="Aptos Narrow" w:hAnsi="Aptos Narrow" w:cs="Arial"/>
          <w:bCs/>
          <w:iCs/>
        </w:rPr>
        <w:t>p</w:t>
      </w:r>
      <w:r w:rsidRPr="00671386">
        <w:rPr>
          <w:rFonts w:ascii="Aptos Narrow" w:hAnsi="Aptos Narrow" w:cs="Arial"/>
          <w:bCs/>
          <w:iCs/>
        </w:rPr>
        <w:t xml:space="preserve">rojektu </w:t>
      </w:r>
      <w:r w:rsidR="00020668">
        <w:rPr>
          <w:rFonts w:ascii="Aptos Narrow" w:hAnsi="Aptos Narrow" w:cs="Arial"/>
          <w:bCs/>
          <w:iCs/>
        </w:rPr>
        <w:t xml:space="preserve">Gminnego </w:t>
      </w:r>
      <w:r w:rsidR="00F05E25">
        <w:rPr>
          <w:rFonts w:ascii="Aptos Narrow" w:hAnsi="Aptos Narrow" w:cs="Arial"/>
          <w:bCs/>
          <w:iCs/>
        </w:rPr>
        <w:t>P</w:t>
      </w:r>
      <w:r w:rsidR="00020668">
        <w:rPr>
          <w:rFonts w:ascii="Aptos Narrow" w:hAnsi="Aptos Narrow" w:cs="Arial"/>
          <w:bCs/>
          <w:iCs/>
        </w:rPr>
        <w:t xml:space="preserve">rogramu Rewitalizacji </w:t>
      </w:r>
      <w:r w:rsidR="00F05E25">
        <w:rPr>
          <w:rFonts w:ascii="Aptos Narrow" w:hAnsi="Aptos Narrow" w:cs="Arial"/>
          <w:bCs/>
          <w:iCs/>
        </w:rPr>
        <w:t xml:space="preserve">Miasta i </w:t>
      </w:r>
      <w:r w:rsidR="00020668">
        <w:rPr>
          <w:rFonts w:ascii="Aptos Narrow" w:hAnsi="Aptos Narrow" w:cs="Arial"/>
          <w:bCs/>
          <w:iCs/>
        </w:rPr>
        <w:t xml:space="preserve">Gminy Wieliczka </w:t>
      </w:r>
      <w:r w:rsidRPr="00671386">
        <w:rPr>
          <w:rFonts w:ascii="Aptos Narrow" w:hAnsi="Aptos Narrow" w:cs="Arial"/>
          <w:bCs/>
          <w:iCs/>
        </w:rPr>
        <w:t xml:space="preserve">prosimy o przekazywanie swoich uwag za pomocą </w:t>
      </w:r>
      <w:r w:rsidR="009537F9" w:rsidRPr="00671386">
        <w:rPr>
          <w:rFonts w:ascii="Aptos Narrow" w:hAnsi="Aptos Narrow" w:cs="Arial"/>
          <w:bCs/>
          <w:iCs/>
        </w:rPr>
        <w:t xml:space="preserve">niniejszego </w:t>
      </w:r>
      <w:r w:rsidRPr="00671386">
        <w:rPr>
          <w:rFonts w:ascii="Aptos Narrow" w:hAnsi="Aptos Narrow" w:cs="Arial"/>
          <w:bCs/>
          <w:iCs/>
        </w:rPr>
        <w:t>formularza.</w:t>
      </w:r>
    </w:p>
    <w:p w14:paraId="52075E27" w14:textId="3470730E" w:rsidR="00020668" w:rsidRDefault="000C2842" w:rsidP="00671386">
      <w:pPr>
        <w:pStyle w:val="Zwykytekst"/>
        <w:spacing w:line="276" w:lineRule="auto"/>
        <w:jc w:val="both"/>
        <w:rPr>
          <w:rFonts w:ascii="Aptos Narrow" w:hAnsi="Aptos Narrow" w:cs="Times New Roman"/>
          <w:b/>
          <w:bCs/>
          <w:sz w:val="24"/>
          <w:szCs w:val="24"/>
          <w:lang w:eastAsia="pl-PL"/>
        </w:rPr>
      </w:pPr>
      <w:r w:rsidRPr="00671386">
        <w:rPr>
          <w:rFonts w:ascii="Aptos Narrow" w:hAnsi="Aptos Narrow" w:cs="Arial"/>
          <w:iCs/>
          <w:sz w:val="24"/>
          <w:szCs w:val="24"/>
        </w:rPr>
        <w:t xml:space="preserve">Uzupełniony formularz prosimy </w:t>
      </w:r>
      <w:r w:rsidR="00A967A1">
        <w:rPr>
          <w:rFonts w:ascii="Aptos Narrow" w:hAnsi="Aptos Narrow" w:cs="Arial"/>
          <w:iCs/>
          <w:sz w:val="24"/>
          <w:szCs w:val="24"/>
        </w:rPr>
        <w:t xml:space="preserve">dostarczyć </w:t>
      </w:r>
      <w:r w:rsidRPr="00671386">
        <w:rPr>
          <w:rFonts w:ascii="Aptos Narrow" w:hAnsi="Aptos Narrow" w:cs="Arial"/>
          <w:b/>
          <w:bCs/>
          <w:iCs/>
          <w:sz w:val="24"/>
          <w:szCs w:val="24"/>
        </w:rPr>
        <w:t xml:space="preserve">do dnia </w:t>
      </w:r>
      <w:r w:rsidR="00020668">
        <w:rPr>
          <w:rFonts w:ascii="Aptos Narrow" w:hAnsi="Aptos Narrow" w:cs="Arial"/>
          <w:b/>
          <w:bCs/>
          <w:iCs/>
          <w:sz w:val="24"/>
          <w:szCs w:val="24"/>
        </w:rPr>
        <w:t>9 grudnia</w:t>
      </w:r>
      <w:r w:rsidRPr="00671386">
        <w:rPr>
          <w:rFonts w:ascii="Aptos Narrow" w:hAnsi="Aptos Narrow" w:cs="Arial"/>
          <w:b/>
          <w:bCs/>
          <w:iCs/>
          <w:sz w:val="24"/>
          <w:szCs w:val="24"/>
        </w:rPr>
        <w:t xml:space="preserve"> 202</w:t>
      </w:r>
      <w:r w:rsidR="00C45F3C" w:rsidRPr="00671386">
        <w:rPr>
          <w:rFonts w:ascii="Aptos Narrow" w:hAnsi="Aptos Narrow" w:cs="Arial"/>
          <w:b/>
          <w:bCs/>
          <w:iCs/>
          <w:sz w:val="24"/>
          <w:szCs w:val="24"/>
        </w:rPr>
        <w:t>4</w:t>
      </w:r>
      <w:r w:rsidRPr="00671386">
        <w:rPr>
          <w:rFonts w:ascii="Aptos Narrow" w:hAnsi="Aptos Narrow" w:cs="Arial"/>
          <w:b/>
          <w:bCs/>
          <w:iCs/>
          <w:sz w:val="24"/>
          <w:szCs w:val="24"/>
        </w:rPr>
        <w:t xml:space="preserve"> r.</w:t>
      </w:r>
      <w:r w:rsidRPr="00671386">
        <w:rPr>
          <w:rFonts w:ascii="Aptos Narrow" w:hAnsi="Aptos Narrow" w:cs="Arial"/>
          <w:iCs/>
          <w:sz w:val="24"/>
          <w:szCs w:val="24"/>
        </w:rPr>
        <w:t xml:space="preserve"> osobiście</w:t>
      </w:r>
      <w:r w:rsidR="00A967A1">
        <w:rPr>
          <w:rFonts w:ascii="Aptos Narrow" w:hAnsi="Aptos Narrow" w:cs="Arial"/>
          <w:iCs/>
          <w:sz w:val="24"/>
          <w:szCs w:val="24"/>
        </w:rPr>
        <w:t xml:space="preserve"> lub </w:t>
      </w:r>
      <w:r w:rsidRPr="00671386">
        <w:rPr>
          <w:rFonts w:ascii="Aptos Narrow" w:hAnsi="Aptos Narrow" w:cs="Arial"/>
          <w:iCs/>
          <w:sz w:val="24"/>
          <w:szCs w:val="24"/>
        </w:rPr>
        <w:t>pocztą tradycyjną na adres</w:t>
      </w:r>
      <w:bookmarkStart w:id="0" w:name="_Hlk150337661"/>
      <w:r w:rsidR="00020668">
        <w:rPr>
          <w:rFonts w:ascii="Aptos Narrow" w:hAnsi="Aptos Narrow" w:cs="Arial"/>
          <w:iCs/>
          <w:sz w:val="24"/>
          <w:szCs w:val="24"/>
        </w:rPr>
        <w:t xml:space="preserve"> </w:t>
      </w:r>
      <w:r w:rsidR="00020668" w:rsidRPr="000E2B33">
        <w:rPr>
          <w:rFonts w:ascii="Aptos Narrow" w:hAnsi="Aptos Narrow" w:cs="Times New Roman"/>
          <w:b/>
          <w:bCs/>
          <w:sz w:val="24"/>
          <w:szCs w:val="24"/>
          <w:lang w:eastAsia="pl-PL"/>
        </w:rPr>
        <w:t>Urzędu Miasta i Gminy w Wieliczce</w:t>
      </w:r>
      <w:bookmarkEnd w:id="0"/>
      <w:r w:rsidR="00020668" w:rsidRPr="000E2B33">
        <w:rPr>
          <w:rFonts w:ascii="Aptos Narrow" w:hAnsi="Aptos Narrow" w:cs="Times New Roman"/>
          <w:b/>
          <w:bCs/>
          <w:sz w:val="24"/>
          <w:szCs w:val="24"/>
          <w:lang w:eastAsia="pl-PL"/>
        </w:rPr>
        <w:t xml:space="preserve"> (dziennik podawczy) ul. Powstania Warszawskiego 1, 32-020 Wieliczka.</w:t>
      </w:r>
    </w:p>
    <w:p w14:paraId="213542AB" w14:textId="069CACE2" w:rsidR="007059B1" w:rsidRPr="00671386" w:rsidRDefault="000C2842" w:rsidP="00671386">
      <w:pPr>
        <w:pStyle w:val="Zwykytekst"/>
        <w:spacing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671386">
        <w:rPr>
          <w:rFonts w:ascii="Aptos Narrow" w:hAnsi="Aptos Narrow" w:cs="Arial"/>
          <w:iCs/>
          <w:sz w:val="24"/>
          <w:szCs w:val="24"/>
        </w:rPr>
        <w:t xml:space="preserve">Uwagi i wnioski zgłoszone po </w:t>
      </w:r>
      <w:r w:rsidR="00020668">
        <w:rPr>
          <w:rFonts w:ascii="Aptos Narrow" w:hAnsi="Aptos Narrow" w:cs="Arial"/>
          <w:iCs/>
          <w:sz w:val="24"/>
          <w:szCs w:val="24"/>
        </w:rPr>
        <w:t>9 grudnia</w:t>
      </w:r>
      <w:r w:rsidRPr="00671386">
        <w:rPr>
          <w:rFonts w:ascii="Aptos Narrow" w:hAnsi="Aptos Narrow" w:cs="Arial"/>
          <w:iCs/>
          <w:sz w:val="24"/>
          <w:szCs w:val="24"/>
        </w:rPr>
        <w:t xml:space="preserve"> 202</w:t>
      </w:r>
      <w:r w:rsidR="00C45F3C" w:rsidRPr="00671386">
        <w:rPr>
          <w:rFonts w:ascii="Aptos Narrow" w:hAnsi="Aptos Narrow" w:cs="Arial"/>
          <w:iCs/>
          <w:sz w:val="24"/>
          <w:szCs w:val="24"/>
        </w:rPr>
        <w:t>4</w:t>
      </w:r>
      <w:r w:rsidRPr="00671386">
        <w:rPr>
          <w:rFonts w:ascii="Aptos Narrow" w:hAnsi="Aptos Narrow" w:cs="Arial"/>
          <w:iCs/>
          <w:sz w:val="24"/>
          <w:szCs w:val="24"/>
        </w:rPr>
        <w:t xml:space="preserve"> r. nie będą rozpatrywane.</w:t>
      </w:r>
    </w:p>
    <w:p w14:paraId="26C6C656" w14:textId="77777777" w:rsidR="000C2842" w:rsidRPr="00B510B2" w:rsidRDefault="000C2842" w:rsidP="007059B1">
      <w:pPr>
        <w:rPr>
          <w:rFonts w:ascii="Aptos Narrow" w:hAnsi="Aptos Narrow" w:cs="Arial"/>
          <w:b/>
        </w:rPr>
      </w:pPr>
    </w:p>
    <w:p w14:paraId="661B3AB8" w14:textId="77777777" w:rsidR="0067237C" w:rsidRPr="00B510B2" w:rsidRDefault="0067237C" w:rsidP="007059B1">
      <w:pPr>
        <w:rPr>
          <w:rFonts w:ascii="Aptos Narrow" w:hAnsi="Aptos Narrow" w:cs="Arial"/>
          <w:b/>
        </w:rPr>
      </w:pPr>
    </w:p>
    <w:p w14:paraId="134B6EB8" w14:textId="15D2BAC4" w:rsidR="007059B1" w:rsidRPr="00B510B2" w:rsidRDefault="00273BB9" w:rsidP="009537F9">
      <w:pPr>
        <w:rPr>
          <w:rFonts w:ascii="Aptos Narrow" w:hAnsi="Aptos Narrow" w:cs="Arial"/>
          <w:b/>
        </w:rPr>
      </w:pPr>
      <w:r w:rsidRPr="00B510B2">
        <w:rPr>
          <w:rFonts w:ascii="Aptos Narrow" w:hAnsi="Aptos Narrow" w:cs="Arial"/>
          <w:b/>
        </w:rPr>
        <w:t>Z</w:t>
      </w:r>
      <w:r w:rsidR="007059B1" w:rsidRPr="00B510B2">
        <w:rPr>
          <w:rFonts w:ascii="Aptos Narrow" w:hAnsi="Aptos Narrow" w:cs="Arial"/>
          <w:b/>
        </w:rPr>
        <w:t xml:space="preserve">głaszane uwagi, </w:t>
      </w:r>
      <w:r w:rsidR="00C45F3C" w:rsidRPr="00B510B2">
        <w:rPr>
          <w:rFonts w:ascii="Aptos Narrow" w:hAnsi="Aptos Narrow" w:cs="Arial"/>
          <w:b/>
        </w:rPr>
        <w:t>opinie,</w:t>
      </w:r>
      <w:r w:rsidR="007059B1" w:rsidRPr="00B510B2">
        <w:rPr>
          <w:rFonts w:ascii="Aptos Narrow" w:hAnsi="Aptos Narrow" w:cs="Arial"/>
          <w:b/>
        </w:rPr>
        <w:t xml:space="preserve"> </w:t>
      </w:r>
      <w:r w:rsidR="00C45F3C" w:rsidRPr="00B510B2">
        <w:rPr>
          <w:rFonts w:ascii="Aptos Narrow" w:hAnsi="Aptos Narrow" w:cs="Arial"/>
          <w:b/>
        </w:rPr>
        <w:t>wnioski</w:t>
      </w:r>
      <w:r w:rsidR="00BD192A" w:rsidRPr="00B510B2">
        <w:rPr>
          <w:rFonts w:ascii="Aptos Narrow" w:hAnsi="Aptos Narrow" w:cs="Arial"/>
          <w:b/>
        </w:rPr>
        <w:t>: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3476"/>
        <w:gridCol w:w="3026"/>
      </w:tblGrid>
      <w:tr w:rsidR="001A1D56" w:rsidRPr="001A1D56" w14:paraId="1FD9D7E2" w14:textId="77777777" w:rsidTr="001A1D56">
        <w:tc>
          <w:tcPr>
            <w:tcW w:w="675" w:type="dxa"/>
            <w:shd w:val="clear" w:color="auto" w:fill="E6E6E6"/>
            <w:vAlign w:val="center"/>
          </w:tcPr>
          <w:p w14:paraId="252C77D2" w14:textId="77777777" w:rsidR="001A1D56" w:rsidRPr="001A1D56" w:rsidRDefault="001A1D56" w:rsidP="005F5169">
            <w:pPr>
              <w:jc w:val="center"/>
              <w:rPr>
                <w:rFonts w:ascii="Aptos Narrow" w:hAnsi="Aptos Narrow"/>
                <w:b/>
              </w:rPr>
            </w:pPr>
            <w:r w:rsidRPr="001A1D56">
              <w:rPr>
                <w:rFonts w:ascii="Aptos Narrow" w:hAnsi="Aptos Narrow"/>
                <w:b/>
              </w:rPr>
              <w:t>Lp.</w:t>
            </w:r>
          </w:p>
        </w:tc>
        <w:tc>
          <w:tcPr>
            <w:tcW w:w="3119" w:type="dxa"/>
            <w:shd w:val="clear" w:color="auto" w:fill="E6E6E6"/>
            <w:vAlign w:val="center"/>
          </w:tcPr>
          <w:p w14:paraId="55847D10" w14:textId="0E6E681D" w:rsidR="001A1D56" w:rsidRPr="001A1D56" w:rsidRDefault="001A1D56" w:rsidP="00FA7D02">
            <w:pPr>
              <w:jc w:val="center"/>
              <w:rPr>
                <w:rFonts w:ascii="Aptos Narrow" w:hAnsi="Aptos Narrow"/>
                <w:b/>
              </w:rPr>
            </w:pPr>
            <w:r w:rsidRPr="001A1D56">
              <w:rPr>
                <w:rFonts w:ascii="Aptos Narrow" w:hAnsi="Aptos Narrow"/>
                <w:b/>
              </w:rPr>
              <w:t>Część dokumentu, do którego odnosi się uwaga (projekt GPR, mapa zmian funkcjonalno-przestrzennych)</w:t>
            </w:r>
          </w:p>
        </w:tc>
        <w:tc>
          <w:tcPr>
            <w:tcW w:w="3476" w:type="dxa"/>
            <w:shd w:val="clear" w:color="auto" w:fill="E6E6E6"/>
            <w:vAlign w:val="center"/>
          </w:tcPr>
          <w:p w14:paraId="56BEBB3C" w14:textId="77777777" w:rsidR="001A1D56" w:rsidRPr="001A1D56" w:rsidRDefault="001A1D56" w:rsidP="005F5169">
            <w:pPr>
              <w:jc w:val="center"/>
              <w:rPr>
                <w:rFonts w:ascii="Aptos Narrow" w:hAnsi="Aptos Narrow"/>
                <w:b/>
              </w:rPr>
            </w:pPr>
            <w:r w:rsidRPr="001A1D56">
              <w:rPr>
                <w:rFonts w:ascii="Aptos Narrow" w:hAnsi="Aptos Narrow"/>
                <w:b/>
              </w:rPr>
              <w:t xml:space="preserve">Treść uwagi </w:t>
            </w:r>
          </w:p>
        </w:tc>
        <w:tc>
          <w:tcPr>
            <w:tcW w:w="3026" w:type="dxa"/>
            <w:shd w:val="clear" w:color="auto" w:fill="E6E6E6"/>
            <w:vAlign w:val="center"/>
          </w:tcPr>
          <w:p w14:paraId="6E21C044" w14:textId="77777777" w:rsidR="001A1D56" w:rsidRPr="001A1D56" w:rsidRDefault="001A1D56" w:rsidP="005F5169">
            <w:pPr>
              <w:jc w:val="center"/>
              <w:rPr>
                <w:rFonts w:ascii="Aptos Narrow" w:hAnsi="Aptos Narrow"/>
                <w:b/>
              </w:rPr>
            </w:pPr>
            <w:r w:rsidRPr="001A1D56">
              <w:rPr>
                <w:rFonts w:ascii="Aptos Narrow" w:hAnsi="Aptos Narrow"/>
                <w:b/>
              </w:rPr>
              <w:t>Uzasadnienie uwagi</w:t>
            </w:r>
          </w:p>
        </w:tc>
      </w:tr>
      <w:tr w:rsidR="001A1D56" w:rsidRPr="001A1D56" w14:paraId="216260B4" w14:textId="77777777" w:rsidTr="001A1D56">
        <w:trPr>
          <w:trHeight w:val="930"/>
        </w:trPr>
        <w:tc>
          <w:tcPr>
            <w:tcW w:w="675" w:type="dxa"/>
            <w:vAlign w:val="center"/>
          </w:tcPr>
          <w:p w14:paraId="033BB13A" w14:textId="77777777" w:rsidR="001A1D56" w:rsidRPr="001A1D56" w:rsidRDefault="001A1D56" w:rsidP="005F5169">
            <w:pPr>
              <w:rPr>
                <w:rFonts w:ascii="Aptos Narrow" w:hAnsi="Aptos Narrow"/>
                <w:b/>
              </w:rPr>
            </w:pPr>
            <w:r w:rsidRPr="001A1D56">
              <w:rPr>
                <w:rFonts w:ascii="Aptos Narrow" w:hAnsi="Aptos Narrow"/>
                <w:b/>
              </w:rPr>
              <w:t>1.</w:t>
            </w:r>
          </w:p>
        </w:tc>
        <w:tc>
          <w:tcPr>
            <w:tcW w:w="3119" w:type="dxa"/>
          </w:tcPr>
          <w:p w14:paraId="240AB36C" w14:textId="77777777" w:rsidR="001A1D56" w:rsidRPr="001A1D56" w:rsidRDefault="001A1D56" w:rsidP="005F5169">
            <w:pPr>
              <w:rPr>
                <w:rFonts w:ascii="Aptos Narrow" w:hAnsi="Aptos Narrow"/>
              </w:rPr>
            </w:pPr>
          </w:p>
        </w:tc>
        <w:tc>
          <w:tcPr>
            <w:tcW w:w="3476" w:type="dxa"/>
          </w:tcPr>
          <w:p w14:paraId="4991F64D" w14:textId="77777777" w:rsidR="001A1D56" w:rsidRPr="001A1D56" w:rsidRDefault="001A1D56" w:rsidP="005F5169">
            <w:pPr>
              <w:rPr>
                <w:rFonts w:ascii="Aptos Narrow" w:hAnsi="Aptos Narrow"/>
              </w:rPr>
            </w:pPr>
          </w:p>
        </w:tc>
        <w:tc>
          <w:tcPr>
            <w:tcW w:w="3026" w:type="dxa"/>
          </w:tcPr>
          <w:p w14:paraId="7FA2BE10" w14:textId="77777777" w:rsidR="001A1D56" w:rsidRPr="001A1D56" w:rsidRDefault="001A1D56" w:rsidP="005F5169">
            <w:pPr>
              <w:rPr>
                <w:rFonts w:ascii="Aptos Narrow" w:hAnsi="Aptos Narrow"/>
              </w:rPr>
            </w:pPr>
          </w:p>
        </w:tc>
      </w:tr>
      <w:tr w:rsidR="001A1D56" w:rsidRPr="001A1D56" w14:paraId="47336DD6" w14:textId="77777777" w:rsidTr="001A1D56">
        <w:trPr>
          <w:trHeight w:val="930"/>
        </w:trPr>
        <w:tc>
          <w:tcPr>
            <w:tcW w:w="675" w:type="dxa"/>
            <w:vAlign w:val="center"/>
          </w:tcPr>
          <w:p w14:paraId="56249AA7" w14:textId="77777777" w:rsidR="001A1D56" w:rsidRPr="001A1D56" w:rsidRDefault="001A1D56" w:rsidP="005F5169">
            <w:pPr>
              <w:rPr>
                <w:rFonts w:ascii="Aptos Narrow" w:hAnsi="Aptos Narrow"/>
                <w:b/>
              </w:rPr>
            </w:pPr>
            <w:r w:rsidRPr="001A1D56">
              <w:rPr>
                <w:rFonts w:ascii="Aptos Narrow" w:hAnsi="Aptos Narrow"/>
                <w:b/>
              </w:rPr>
              <w:t>2.</w:t>
            </w:r>
          </w:p>
        </w:tc>
        <w:tc>
          <w:tcPr>
            <w:tcW w:w="3119" w:type="dxa"/>
          </w:tcPr>
          <w:p w14:paraId="554DDA86" w14:textId="77777777" w:rsidR="001A1D56" w:rsidRPr="001A1D56" w:rsidRDefault="001A1D56" w:rsidP="005F5169">
            <w:pPr>
              <w:rPr>
                <w:rFonts w:ascii="Aptos Narrow" w:hAnsi="Aptos Narrow"/>
              </w:rPr>
            </w:pPr>
          </w:p>
        </w:tc>
        <w:tc>
          <w:tcPr>
            <w:tcW w:w="3476" w:type="dxa"/>
          </w:tcPr>
          <w:p w14:paraId="26C52910" w14:textId="77777777" w:rsidR="001A1D56" w:rsidRPr="001A1D56" w:rsidRDefault="001A1D56" w:rsidP="005F5169">
            <w:pPr>
              <w:rPr>
                <w:rFonts w:ascii="Aptos Narrow" w:hAnsi="Aptos Narrow"/>
              </w:rPr>
            </w:pPr>
          </w:p>
        </w:tc>
        <w:tc>
          <w:tcPr>
            <w:tcW w:w="3026" w:type="dxa"/>
          </w:tcPr>
          <w:p w14:paraId="74C5113E" w14:textId="77777777" w:rsidR="001A1D56" w:rsidRPr="001A1D56" w:rsidRDefault="001A1D56" w:rsidP="005F5169">
            <w:pPr>
              <w:rPr>
                <w:rFonts w:ascii="Aptos Narrow" w:hAnsi="Aptos Narrow"/>
              </w:rPr>
            </w:pPr>
          </w:p>
        </w:tc>
      </w:tr>
      <w:tr w:rsidR="001A1D56" w:rsidRPr="001A1D56" w14:paraId="2E7607EE" w14:textId="77777777" w:rsidTr="001A1D56">
        <w:trPr>
          <w:trHeight w:val="930"/>
        </w:trPr>
        <w:tc>
          <w:tcPr>
            <w:tcW w:w="675" w:type="dxa"/>
            <w:vAlign w:val="center"/>
          </w:tcPr>
          <w:p w14:paraId="1B097D64" w14:textId="77777777" w:rsidR="001A1D56" w:rsidRPr="001A1D56" w:rsidRDefault="001A1D56" w:rsidP="005F5169">
            <w:pPr>
              <w:rPr>
                <w:rFonts w:ascii="Aptos Narrow" w:hAnsi="Aptos Narrow"/>
                <w:b/>
              </w:rPr>
            </w:pPr>
            <w:r w:rsidRPr="001A1D56">
              <w:rPr>
                <w:rFonts w:ascii="Aptos Narrow" w:hAnsi="Aptos Narrow"/>
                <w:b/>
              </w:rPr>
              <w:t>…</w:t>
            </w:r>
          </w:p>
        </w:tc>
        <w:tc>
          <w:tcPr>
            <w:tcW w:w="3119" w:type="dxa"/>
          </w:tcPr>
          <w:p w14:paraId="561C2637" w14:textId="77777777" w:rsidR="001A1D56" w:rsidRPr="001A1D56" w:rsidRDefault="001A1D56" w:rsidP="005F5169">
            <w:pPr>
              <w:autoSpaceDE w:val="0"/>
              <w:autoSpaceDN w:val="0"/>
              <w:adjustRightInd w:val="0"/>
              <w:rPr>
                <w:rFonts w:ascii="Aptos Narrow" w:hAnsi="Aptos Narrow"/>
              </w:rPr>
            </w:pPr>
          </w:p>
        </w:tc>
        <w:tc>
          <w:tcPr>
            <w:tcW w:w="3476" w:type="dxa"/>
          </w:tcPr>
          <w:p w14:paraId="10F2F15D" w14:textId="77777777" w:rsidR="001A1D56" w:rsidRPr="001A1D56" w:rsidRDefault="001A1D56" w:rsidP="005F5169">
            <w:pPr>
              <w:autoSpaceDE w:val="0"/>
              <w:autoSpaceDN w:val="0"/>
              <w:adjustRightInd w:val="0"/>
              <w:rPr>
                <w:rFonts w:ascii="Aptos Narrow" w:hAnsi="Aptos Narrow"/>
              </w:rPr>
            </w:pPr>
          </w:p>
          <w:p w14:paraId="5322270B" w14:textId="77777777" w:rsidR="001A1D56" w:rsidRPr="001A1D56" w:rsidRDefault="001A1D56" w:rsidP="005F5169">
            <w:pPr>
              <w:autoSpaceDE w:val="0"/>
              <w:autoSpaceDN w:val="0"/>
              <w:adjustRightInd w:val="0"/>
              <w:rPr>
                <w:rFonts w:ascii="Aptos Narrow" w:hAnsi="Aptos Narrow"/>
              </w:rPr>
            </w:pPr>
          </w:p>
        </w:tc>
        <w:tc>
          <w:tcPr>
            <w:tcW w:w="3026" w:type="dxa"/>
          </w:tcPr>
          <w:p w14:paraId="6040BBEB" w14:textId="77777777" w:rsidR="001A1D56" w:rsidRPr="001A1D56" w:rsidRDefault="001A1D56" w:rsidP="005F5169">
            <w:pPr>
              <w:rPr>
                <w:rFonts w:ascii="Aptos Narrow" w:hAnsi="Aptos Narrow"/>
              </w:rPr>
            </w:pPr>
          </w:p>
        </w:tc>
      </w:tr>
    </w:tbl>
    <w:p w14:paraId="44695519" w14:textId="77777777" w:rsidR="006A5ACF" w:rsidRPr="00B510B2" w:rsidRDefault="006A5ACF" w:rsidP="006A5ACF">
      <w:pPr>
        <w:rPr>
          <w:rFonts w:ascii="Aptos Narrow" w:hAnsi="Aptos Narrow"/>
        </w:rPr>
      </w:pPr>
    </w:p>
    <w:p w14:paraId="17F28457" w14:textId="77777777" w:rsidR="006A5ACF" w:rsidRPr="00B510B2" w:rsidRDefault="006A5ACF" w:rsidP="006A5ACF">
      <w:pPr>
        <w:rPr>
          <w:rFonts w:ascii="Aptos Narrow" w:hAnsi="Aptos Narrow"/>
        </w:rPr>
      </w:pPr>
    </w:p>
    <w:p w14:paraId="4DCBB26E" w14:textId="77777777" w:rsidR="006A5ACF" w:rsidRPr="00B510B2" w:rsidRDefault="006A5ACF" w:rsidP="006A5ACF">
      <w:pPr>
        <w:rPr>
          <w:rFonts w:ascii="Aptos Narrow" w:hAnsi="Aptos Narrow" w:cs="Arial"/>
        </w:rPr>
      </w:pPr>
      <w:r w:rsidRPr="00B510B2">
        <w:rPr>
          <w:rFonts w:ascii="Aptos Narrow" w:hAnsi="Aptos Narrow" w:cs="Arial"/>
          <w:b/>
        </w:rPr>
        <w:t>Informacja o zgłaszającym:</w:t>
      </w:r>
      <w:r w:rsidRPr="00B510B2">
        <w:rPr>
          <w:rFonts w:ascii="Aptos Narrow" w:hAnsi="Aptos Narrow" w:cs="Arial"/>
          <w:b/>
        </w:rPr>
        <w:tab/>
      </w:r>
      <w:r w:rsidRPr="00B510B2">
        <w:rPr>
          <w:rFonts w:ascii="Aptos Narrow" w:hAnsi="Aptos Narrow" w:cs="Arial"/>
          <w:b/>
        </w:rPr>
        <w:tab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938"/>
      </w:tblGrid>
      <w:tr w:rsidR="006A5ACF" w:rsidRPr="00B510B2" w14:paraId="417105C3" w14:textId="77777777" w:rsidTr="000425D6">
        <w:tc>
          <w:tcPr>
            <w:tcW w:w="2410" w:type="dxa"/>
            <w:shd w:val="clear" w:color="auto" w:fill="E6E6E6"/>
            <w:vAlign w:val="center"/>
          </w:tcPr>
          <w:p w14:paraId="292CBCA9" w14:textId="49416CB1" w:rsidR="006A5ACF" w:rsidRPr="00B510B2" w:rsidRDefault="006A5ACF" w:rsidP="000C2842">
            <w:pPr>
              <w:jc w:val="center"/>
              <w:rPr>
                <w:rFonts w:ascii="Aptos Narrow" w:hAnsi="Aptos Narrow" w:cs="Arial"/>
                <w:b/>
              </w:rPr>
            </w:pPr>
            <w:r w:rsidRPr="00B510B2">
              <w:rPr>
                <w:rFonts w:ascii="Aptos Narrow" w:hAnsi="Aptos Narrow" w:cs="Arial"/>
                <w:b/>
              </w:rPr>
              <w:t>imię i nazwisko</w:t>
            </w:r>
            <w:r w:rsidR="000C2842" w:rsidRPr="00B510B2">
              <w:rPr>
                <w:rStyle w:val="Odwoanieprzypisudolnego"/>
                <w:rFonts w:ascii="Aptos Narrow" w:hAnsi="Aptos Narrow" w:cs="Arial"/>
                <w:b/>
              </w:rPr>
              <w:footnoteReference w:id="1"/>
            </w:r>
          </w:p>
        </w:tc>
        <w:tc>
          <w:tcPr>
            <w:tcW w:w="7938" w:type="dxa"/>
          </w:tcPr>
          <w:p w14:paraId="4A4D21D2" w14:textId="77777777" w:rsidR="006A5ACF" w:rsidRPr="00B510B2" w:rsidRDefault="006A5ACF" w:rsidP="00F60310">
            <w:pPr>
              <w:rPr>
                <w:rFonts w:ascii="Aptos Narrow" w:hAnsi="Aptos Narrow" w:cs="Arial"/>
                <w:b/>
              </w:rPr>
            </w:pPr>
          </w:p>
          <w:p w14:paraId="344E787C" w14:textId="10814552" w:rsidR="00B5469B" w:rsidRPr="00B510B2" w:rsidRDefault="00B5469B" w:rsidP="00F60310">
            <w:pPr>
              <w:rPr>
                <w:rFonts w:ascii="Aptos Narrow" w:hAnsi="Aptos Narrow" w:cs="Arial"/>
                <w:b/>
              </w:rPr>
            </w:pPr>
          </w:p>
        </w:tc>
      </w:tr>
      <w:tr w:rsidR="000C2842" w:rsidRPr="00B510B2" w14:paraId="73E88A03" w14:textId="77777777" w:rsidTr="000425D6">
        <w:tc>
          <w:tcPr>
            <w:tcW w:w="2410" w:type="dxa"/>
            <w:shd w:val="clear" w:color="auto" w:fill="E6E6E6"/>
            <w:vAlign w:val="center"/>
          </w:tcPr>
          <w:p w14:paraId="0714563E" w14:textId="182C4BEE" w:rsidR="000C2842" w:rsidRPr="00B510B2" w:rsidRDefault="000C2842" w:rsidP="00F60310">
            <w:pPr>
              <w:jc w:val="center"/>
              <w:rPr>
                <w:rFonts w:ascii="Aptos Narrow" w:hAnsi="Aptos Narrow" w:cs="Arial"/>
                <w:b/>
              </w:rPr>
            </w:pPr>
            <w:r w:rsidRPr="00B510B2">
              <w:rPr>
                <w:rFonts w:ascii="Aptos Narrow" w:hAnsi="Aptos Narrow" w:cs="Arial"/>
                <w:b/>
              </w:rPr>
              <w:t>nazwa organizacji</w:t>
            </w:r>
          </w:p>
        </w:tc>
        <w:tc>
          <w:tcPr>
            <w:tcW w:w="7938" w:type="dxa"/>
          </w:tcPr>
          <w:p w14:paraId="7662E9B9" w14:textId="77777777" w:rsidR="000C2842" w:rsidRPr="00B510B2" w:rsidRDefault="000C2842" w:rsidP="00F60310">
            <w:pPr>
              <w:rPr>
                <w:rFonts w:ascii="Aptos Narrow" w:hAnsi="Aptos Narrow" w:cs="Arial"/>
                <w:b/>
              </w:rPr>
            </w:pPr>
          </w:p>
          <w:p w14:paraId="323D4764" w14:textId="0C1756A0" w:rsidR="00B5469B" w:rsidRPr="00B510B2" w:rsidRDefault="00B5469B" w:rsidP="00F60310">
            <w:pPr>
              <w:rPr>
                <w:rFonts w:ascii="Aptos Narrow" w:hAnsi="Aptos Narrow" w:cs="Arial"/>
                <w:b/>
              </w:rPr>
            </w:pPr>
          </w:p>
        </w:tc>
      </w:tr>
      <w:tr w:rsidR="006A5ACF" w:rsidRPr="00B510B2" w14:paraId="0A6402FF" w14:textId="77777777" w:rsidTr="000425D6">
        <w:trPr>
          <w:trHeight w:val="429"/>
        </w:trPr>
        <w:tc>
          <w:tcPr>
            <w:tcW w:w="2410" w:type="dxa"/>
            <w:shd w:val="clear" w:color="auto" w:fill="E6E6E6"/>
            <w:vAlign w:val="center"/>
          </w:tcPr>
          <w:p w14:paraId="27F6E614" w14:textId="2B1FEDBB" w:rsidR="006A5ACF" w:rsidRPr="00B510B2" w:rsidRDefault="000C2842" w:rsidP="00F60310">
            <w:pPr>
              <w:jc w:val="center"/>
              <w:rPr>
                <w:rFonts w:ascii="Aptos Narrow" w:hAnsi="Aptos Narrow" w:cs="Arial"/>
                <w:b/>
              </w:rPr>
            </w:pPr>
            <w:r w:rsidRPr="00B510B2">
              <w:rPr>
                <w:rFonts w:ascii="Aptos Narrow" w:hAnsi="Aptos Narrow" w:cs="Arial"/>
                <w:b/>
              </w:rPr>
              <w:t xml:space="preserve">adres </w:t>
            </w:r>
            <w:r w:rsidR="006A5ACF" w:rsidRPr="00B510B2">
              <w:rPr>
                <w:rFonts w:ascii="Aptos Narrow" w:hAnsi="Aptos Narrow" w:cs="Arial"/>
                <w:b/>
              </w:rPr>
              <w:t>e-mail</w:t>
            </w:r>
          </w:p>
        </w:tc>
        <w:tc>
          <w:tcPr>
            <w:tcW w:w="7938" w:type="dxa"/>
          </w:tcPr>
          <w:p w14:paraId="45E557BF" w14:textId="77777777" w:rsidR="006A5ACF" w:rsidRPr="00B510B2" w:rsidRDefault="006A5ACF" w:rsidP="00F60310">
            <w:pPr>
              <w:rPr>
                <w:rFonts w:ascii="Aptos Narrow" w:hAnsi="Aptos Narrow" w:cs="Arial"/>
                <w:b/>
                <w:bCs/>
              </w:rPr>
            </w:pPr>
          </w:p>
        </w:tc>
      </w:tr>
      <w:tr w:rsidR="006A5ACF" w:rsidRPr="00B510B2" w14:paraId="272CE219" w14:textId="77777777" w:rsidTr="000425D6">
        <w:trPr>
          <w:trHeight w:val="535"/>
        </w:trPr>
        <w:tc>
          <w:tcPr>
            <w:tcW w:w="2410" w:type="dxa"/>
            <w:shd w:val="clear" w:color="auto" w:fill="E6E6E6"/>
            <w:vAlign w:val="center"/>
          </w:tcPr>
          <w:p w14:paraId="39D3A47D" w14:textId="77777777" w:rsidR="006A5ACF" w:rsidRPr="00B510B2" w:rsidRDefault="006A5ACF" w:rsidP="00F60310">
            <w:pPr>
              <w:jc w:val="center"/>
              <w:rPr>
                <w:rFonts w:ascii="Aptos Narrow" w:hAnsi="Aptos Narrow" w:cs="Arial"/>
                <w:b/>
              </w:rPr>
            </w:pPr>
            <w:r w:rsidRPr="00B510B2">
              <w:rPr>
                <w:rFonts w:ascii="Aptos Narrow" w:hAnsi="Aptos Narrow" w:cs="Arial"/>
                <w:b/>
              </w:rPr>
              <w:t>tel./faks</w:t>
            </w:r>
          </w:p>
        </w:tc>
        <w:tc>
          <w:tcPr>
            <w:tcW w:w="7938" w:type="dxa"/>
          </w:tcPr>
          <w:p w14:paraId="075A1D90" w14:textId="77777777" w:rsidR="006A5ACF" w:rsidRPr="00B510B2" w:rsidRDefault="006A5ACF" w:rsidP="00F60310">
            <w:pPr>
              <w:rPr>
                <w:rFonts w:ascii="Aptos Narrow" w:hAnsi="Aptos Narrow" w:cs="Arial"/>
                <w:b/>
                <w:bCs/>
              </w:rPr>
            </w:pPr>
          </w:p>
        </w:tc>
      </w:tr>
    </w:tbl>
    <w:p w14:paraId="6C694520" w14:textId="77777777" w:rsidR="00B5469B" w:rsidRPr="00B510B2" w:rsidRDefault="00B5469B" w:rsidP="00296A33">
      <w:pPr>
        <w:tabs>
          <w:tab w:val="left" w:pos="10590"/>
        </w:tabs>
        <w:jc w:val="both"/>
        <w:rPr>
          <w:rFonts w:ascii="Aptos Narrow" w:hAnsi="Aptos Narrow"/>
        </w:rPr>
      </w:pPr>
    </w:p>
    <w:p w14:paraId="467D8C96" w14:textId="4DBDA643" w:rsidR="00296A33" w:rsidRPr="00B510B2" w:rsidRDefault="00296A33" w:rsidP="00296A33">
      <w:pPr>
        <w:tabs>
          <w:tab w:val="left" w:pos="10590"/>
        </w:tabs>
        <w:jc w:val="both"/>
        <w:rPr>
          <w:rFonts w:ascii="Aptos Narrow" w:hAnsi="Aptos Narrow"/>
        </w:rPr>
      </w:pPr>
      <w:r w:rsidRPr="00B510B2">
        <w:rPr>
          <w:rFonts w:ascii="Aptos Narrow" w:hAnsi="Aptos Narrow"/>
        </w:rPr>
        <w:t>Organem właściwym do rozpatrzenia zgłoszonych uwag</w:t>
      </w:r>
      <w:r w:rsidR="00C45F3C" w:rsidRPr="00B510B2">
        <w:rPr>
          <w:rFonts w:ascii="Aptos Narrow" w:hAnsi="Aptos Narrow"/>
        </w:rPr>
        <w:t>, opinii</w:t>
      </w:r>
      <w:r w:rsidRPr="00B510B2">
        <w:rPr>
          <w:rFonts w:ascii="Aptos Narrow" w:hAnsi="Aptos Narrow"/>
        </w:rPr>
        <w:t xml:space="preserve"> i wniosków jest Urząd </w:t>
      </w:r>
      <w:r w:rsidR="00020668">
        <w:rPr>
          <w:rFonts w:ascii="Aptos Narrow" w:hAnsi="Aptos Narrow"/>
        </w:rPr>
        <w:t>Miasta i Gminy w Wieliczce</w:t>
      </w:r>
      <w:r w:rsidR="00C45F3C" w:rsidRPr="00B510B2">
        <w:rPr>
          <w:rFonts w:ascii="Aptos Narrow" w:hAnsi="Aptos Narrow"/>
        </w:rPr>
        <w:t>.</w:t>
      </w:r>
    </w:p>
    <w:p w14:paraId="1CCCD6FB" w14:textId="79600BF5" w:rsidR="00B5469B" w:rsidRPr="00B510B2" w:rsidRDefault="00B5469B" w:rsidP="00296A33">
      <w:pPr>
        <w:tabs>
          <w:tab w:val="left" w:pos="10590"/>
        </w:tabs>
        <w:jc w:val="both"/>
        <w:rPr>
          <w:rFonts w:ascii="Aptos Narrow" w:hAnsi="Aptos Narrow"/>
        </w:rPr>
      </w:pPr>
    </w:p>
    <w:p w14:paraId="74B7BFB8" w14:textId="4842F0A7" w:rsidR="00B5469B" w:rsidRPr="00B510B2" w:rsidRDefault="00B5469B" w:rsidP="00296A33">
      <w:pPr>
        <w:tabs>
          <w:tab w:val="left" w:pos="10590"/>
        </w:tabs>
        <w:jc w:val="both"/>
        <w:rPr>
          <w:rFonts w:ascii="Aptos Narrow" w:hAnsi="Aptos Narrow"/>
        </w:rPr>
      </w:pPr>
    </w:p>
    <w:p w14:paraId="746FF268" w14:textId="77777777" w:rsidR="007F5EA4" w:rsidRPr="00B510B2" w:rsidRDefault="007F5EA4" w:rsidP="00296A33">
      <w:pPr>
        <w:tabs>
          <w:tab w:val="left" w:pos="10590"/>
        </w:tabs>
        <w:jc w:val="both"/>
        <w:rPr>
          <w:rFonts w:ascii="Aptos Narrow" w:hAnsi="Aptos Narrow"/>
        </w:rPr>
      </w:pPr>
    </w:p>
    <w:p w14:paraId="5030D017" w14:textId="77777777" w:rsidR="007F5EA4" w:rsidRPr="00B510B2" w:rsidRDefault="007F5EA4" w:rsidP="00296A33">
      <w:pPr>
        <w:tabs>
          <w:tab w:val="left" w:pos="10590"/>
        </w:tabs>
        <w:jc w:val="both"/>
        <w:rPr>
          <w:rFonts w:ascii="Aptos Narrow" w:hAnsi="Aptos Narrow"/>
        </w:rPr>
      </w:pPr>
    </w:p>
    <w:p w14:paraId="618B4222" w14:textId="061CF0D6" w:rsidR="00B510B2" w:rsidRDefault="00B510B2" w:rsidP="008B2DE2">
      <w:pPr>
        <w:rPr>
          <w:rFonts w:ascii="Aptos Narrow" w:hAnsi="Aptos Narrow"/>
          <w:b/>
          <w:bCs/>
          <w:sz w:val="22"/>
          <w:szCs w:val="22"/>
          <w:highlight w:val="yellow"/>
        </w:rPr>
      </w:pPr>
      <w:r>
        <w:rPr>
          <w:rFonts w:ascii="Aptos Narrow" w:hAnsi="Aptos Narrow"/>
          <w:b/>
          <w:bCs/>
          <w:sz w:val="22"/>
          <w:szCs w:val="22"/>
          <w:highlight w:val="yellow"/>
        </w:rPr>
        <w:br w:type="page"/>
      </w:r>
    </w:p>
    <w:p w14:paraId="61715C2A" w14:textId="1BB09D32" w:rsidR="00296A33" w:rsidRPr="00B510B2" w:rsidRDefault="00296A33" w:rsidP="00296A33">
      <w:pPr>
        <w:tabs>
          <w:tab w:val="left" w:pos="10590"/>
        </w:tabs>
        <w:rPr>
          <w:rFonts w:ascii="Aptos Narrow" w:hAnsi="Aptos Narrow"/>
          <w:b/>
          <w:bCs/>
          <w:sz w:val="22"/>
          <w:szCs w:val="22"/>
        </w:rPr>
      </w:pPr>
      <w:r w:rsidRPr="008B2DE2">
        <w:rPr>
          <w:rFonts w:ascii="Aptos Narrow" w:hAnsi="Aptos Narrow"/>
          <w:b/>
          <w:bCs/>
          <w:sz w:val="22"/>
          <w:szCs w:val="22"/>
        </w:rPr>
        <w:lastRenderedPageBreak/>
        <w:t>KLAUZULA INFORMACYJNA:</w:t>
      </w:r>
    </w:p>
    <w:tbl>
      <w:tblPr>
        <w:tblW w:w="10915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8505"/>
      </w:tblGrid>
      <w:tr w:rsidR="00296A33" w:rsidRPr="00B510B2" w14:paraId="3DAB8245" w14:textId="77777777" w:rsidTr="008D23DB">
        <w:trPr>
          <w:trHeight w:val="319"/>
        </w:trPr>
        <w:tc>
          <w:tcPr>
            <w:tcW w:w="10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41662" w14:textId="383C03D9" w:rsidR="00296A33" w:rsidRPr="00020668" w:rsidRDefault="00020668" w:rsidP="00020668">
            <w:pPr>
              <w:rPr>
                <w:rFonts w:ascii="Aptos Narrow" w:hAnsi="Aptos Narrow"/>
                <w:b/>
                <w:bCs/>
                <w:sz w:val="22"/>
                <w:szCs w:val="22"/>
                <w:highlight w:val="yellow"/>
              </w:rPr>
            </w:pPr>
            <w:r w:rsidRPr="00020668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Administratorem Pani/Pana </w:t>
            </w:r>
            <w:r w:rsidRPr="00FA7D02">
              <w:rPr>
                <w:rFonts w:ascii="Aptos Narrow" w:hAnsi="Aptos Narrow"/>
                <w:sz w:val="22"/>
                <w:szCs w:val="22"/>
              </w:rPr>
              <w:t>danych osobowych jest Burmistrz Miasta i Gminy Wieliczka z siedzibą w Wieliczce, 32-020 Wieliczka, ul. Powstania Warszawskiego 1, email: magistrat@wieliczka.eu, tel.  +48 12 26 34 100</w:t>
            </w:r>
          </w:p>
        </w:tc>
      </w:tr>
      <w:tr w:rsidR="00296A33" w:rsidRPr="00B510B2" w14:paraId="16E88AD2" w14:textId="77777777" w:rsidTr="008D23DB">
        <w:trPr>
          <w:trHeight w:val="502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174A5" w14:textId="77777777" w:rsidR="00296A33" w:rsidRPr="00B510B2" w:rsidRDefault="00296A33" w:rsidP="00296A33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B510B2">
              <w:rPr>
                <w:rFonts w:ascii="Aptos Narrow" w:hAnsi="Aptos Narrow" w:cs="Calibri"/>
                <w:b/>
                <w:bCs/>
                <w:color w:val="444444"/>
                <w:sz w:val="22"/>
                <w:szCs w:val="22"/>
              </w:rPr>
              <w:t>Inspektor danych osobowych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4C723" w14:textId="515205D3" w:rsidR="00296A33" w:rsidRPr="00B510B2" w:rsidRDefault="008B2DE2" w:rsidP="00296A33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8B2DE2">
              <w:rPr>
                <w:rFonts w:ascii="Aptos Narrow" w:hAnsi="Aptos Narrow" w:cs="Calibri"/>
                <w:color w:val="444444"/>
                <w:sz w:val="22"/>
                <w:szCs w:val="22"/>
              </w:rPr>
              <w:t>W celu uzyskania informacji dotyczących przetwarzanych przez Gmin</w:t>
            </w:r>
            <w:r w:rsidR="00CE5034">
              <w:rPr>
                <w:rFonts w:ascii="Aptos Narrow" w:hAnsi="Aptos Narrow" w:cs="Calibri"/>
                <w:color w:val="444444"/>
                <w:sz w:val="22"/>
                <w:szCs w:val="22"/>
              </w:rPr>
              <w:t xml:space="preserve">ę </w:t>
            </w:r>
            <w:r w:rsid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Wieliczka</w:t>
            </w:r>
            <w:r w:rsidR="00CE5034">
              <w:rPr>
                <w:rFonts w:ascii="Aptos Narrow" w:hAnsi="Aptos Narrow" w:cs="Calibri"/>
                <w:color w:val="444444"/>
                <w:sz w:val="22"/>
                <w:szCs w:val="22"/>
              </w:rPr>
              <w:t xml:space="preserve"> </w:t>
            </w:r>
            <w:r w:rsidRPr="008B2DE2">
              <w:rPr>
                <w:rFonts w:ascii="Aptos Narrow" w:hAnsi="Aptos Narrow" w:cs="Calibri"/>
                <w:color w:val="444444"/>
                <w:sz w:val="22"/>
                <w:szCs w:val="22"/>
              </w:rPr>
              <w:t xml:space="preserve">danych osobowych może się Pan/Pani skontaktować z Inspektorem Ochrony </w:t>
            </w:r>
            <w:r w:rsidR="00EC2675">
              <w:rPr>
                <w:rFonts w:ascii="Aptos Narrow" w:hAnsi="Aptos Narrow" w:cs="Calibri"/>
                <w:color w:val="444444"/>
                <w:sz w:val="22"/>
                <w:szCs w:val="22"/>
              </w:rPr>
              <w:t xml:space="preserve">Danych </w:t>
            </w:r>
            <w:r w:rsidRPr="008B2DE2">
              <w:rPr>
                <w:rFonts w:ascii="Aptos Narrow" w:hAnsi="Aptos Narrow" w:cs="Calibri"/>
                <w:color w:val="444444"/>
                <w:sz w:val="22"/>
                <w:szCs w:val="22"/>
              </w:rPr>
              <w:t xml:space="preserve">za pośrednictwem korespondencji e-mail kierowanej na adres: </w:t>
            </w:r>
            <w:r w:rsidR="00020668"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iod@wieliczka.eu</w:t>
            </w:r>
          </w:p>
        </w:tc>
      </w:tr>
      <w:tr w:rsidR="00296A33" w:rsidRPr="00B510B2" w14:paraId="089F0598" w14:textId="77777777" w:rsidTr="00020668">
        <w:trPr>
          <w:trHeight w:val="1163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24C90" w14:textId="77777777" w:rsidR="00296A33" w:rsidRPr="00B510B2" w:rsidRDefault="00296A33" w:rsidP="00296A33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B510B2">
              <w:rPr>
                <w:rFonts w:ascii="Aptos Narrow" w:hAnsi="Aptos Narrow" w:cs="Calibri"/>
                <w:b/>
                <w:bCs/>
                <w:color w:val="444444"/>
                <w:sz w:val="22"/>
                <w:szCs w:val="22"/>
              </w:rPr>
              <w:t>Cel przetwarzania oraz podstawa prawna przetwarzania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69CEC" w14:textId="62FB2DAC" w:rsidR="00296A33" w:rsidRPr="00B510B2" w:rsidRDefault="00020668" w:rsidP="00296A33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Administrator będzie przetwarzał Pani/Pana dane osobowe w celu wykonywania zadania realizowanego w interesie publicznym na podstawie art. 6 ust. 1 lit e  RODO, w związku z zadaniami określonymi w  art. 6 oraz rozdziale 4 ustawy z dnia 9 października 2015 r. o rewitalizacji</w:t>
            </w:r>
            <w:r>
              <w:rPr>
                <w:rFonts w:ascii="Aptos Narrow" w:hAnsi="Aptos Narrow" w:cs="Calibri"/>
                <w:color w:val="444444"/>
                <w:sz w:val="22"/>
                <w:szCs w:val="22"/>
              </w:rPr>
              <w:t>.</w:t>
            </w:r>
          </w:p>
        </w:tc>
      </w:tr>
      <w:tr w:rsidR="00296A33" w:rsidRPr="00B510B2" w14:paraId="60D82B6B" w14:textId="77777777" w:rsidTr="008D23DB">
        <w:trPr>
          <w:trHeight w:val="1228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A6556F" w14:textId="77777777" w:rsidR="00296A33" w:rsidRPr="00B510B2" w:rsidRDefault="00296A33" w:rsidP="00296A33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B510B2">
              <w:rPr>
                <w:rFonts w:ascii="Aptos Narrow" w:hAnsi="Aptos Narrow" w:cs="Calibri"/>
                <w:b/>
                <w:bCs/>
                <w:color w:val="444444"/>
                <w:sz w:val="22"/>
                <w:szCs w:val="22"/>
              </w:rPr>
              <w:t>Okres, przez który dane będą przechowywane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86C87" w14:textId="5BD3639C" w:rsidR="00296A33" w:rsidRPr="00B510B2" w:rsidRDefault="00020668" w:rsidP="00296A33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Pani/Pana dane osobowe po zrealizowaniu celu, dla którego zostały zebrane, będą przetwarzane w celach archiwalnych i przechowywane przez okres niezbędny wynikający z przepisów dotyczących archiwizowania dokumentów obowiązujących u Administratora - Rzeczowy Wykaz Akt lub bezpośrednio z ustawy z dnia 14 lipca 1983 r. o narodowym zasobie archiwalnym i archiwach</w:t>
            </w:r>
            <w:r>
              <w:rPr>
                <w:rFonts w:ascii="Aptos Narrow" w:hAnsi="Aptos Narrow" w:cs="Calibri"/>
                <w:color w:val="444444"/>
                <w:sz w:val="22"/>
                <w:szCs w:val="22"/>
              </w:rPr>
              <w:t>.</w:t>
            </w:r>
          </w:p>
        </w:tc>
      </w:tr>
      <w:tr w:rsidR="00296A33" w:rsidRPr="00B510B2" w14:paraId="54E62103" w14:textId="77777777" w:rsidTr="008D23DB">
        <w:trPr>
          <w:trHeight w:val="1771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06806F" w14:textId="77777777" w:rsidR="00296A33" w:rsidRPr="00B510B2" w:rsidRDefault="00296A33" w:rsidP="00296A33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B510B2">
              <w:rPr>
                <w:rFonts w:ascii="Aptos Narrow" w:hAnsi="Aptos Narrow" w:cs="Calibri"/>
                <w:b/>
                <w:bCs/>
                <w:color w:val="444444"/>
                <w:sz w:val="22"/>
                <w:szCs w:val="22"/>
              </w:rPr>
              <w:t>Odbiorcy danych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94A0B6" w14:textId="43D33366" w:rsidR="00296A33" w:rsidRPr="00B510B2" w:rsidRDefault="00020668" w:rsidP="00296A33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Odbiorcami Pani/Pana danych mogą być, podmioty, które przetwarzają dane osobowe w imieniu Administratora na podstawie zawartej z Administratorem umowy powierzenia przetwarzania danych osobowych m.in. firmy informatyczne, prawnicze,  firmy zajmujące się ochroną danych osobowych, oprócz tego możemy zostać zobowiązani np. na podstawie przepisu prawa do udostępnienia Pana/Pani danych osobowych podmiotom prywatnym i publicznym</w:t>
            </w:r>
          </w:p>
        </w:tc>
      </w:tr>
      <w:tr w:rsidR="00296A33" w:rsidRPr="00B510B2" w14:paraId="433606E8" w14:textId="77777777" w:rsidTr="00020668">
        <w:trPr>
          <w:trHeight w:val="1151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AEA552" w14:textId="77777777" w:rsidR="00296A33" w:rsidRPr="00B510B2" w:rsidRDefault="00296A33" w:rsidP="00296A33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B510B2">
              <w:rPr>
                <w:rFonts w:ascii="Aptos Narrow" w:hAnsi="Aptos Narrow" w:cs="Calibri"/>
                <w:b/>
                <w:bCs/>
                <w:color w:val="444444"/>
                <w:sz w:val="22"/>
                <w:szCs w:val="22"/>
              </w:rPr>
              <w:t>Prawa osoby, której dane dotyczą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217B07" w14:textId="77777777" w:rsidR="00020668" w:rsidRPr="00020668" w:rsidRDefault="00020668" w:rsidP="00020668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Posiada Pani/Pan prawo do;</w:t>
            </w:r>
          </w:p>
          <w:p w14:paraId="582838F7" w14:textId="780577E9" w:rsidR="00020668" w:rsidRPr="00020668" w:rsidRDefault="00020668" w:rsidP="00020668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1)       na podstawie art. 15 RODO prawo dostępu do danych osobowych Pani/Pana dotyczących, przy czym</w:t>
            </w:r>
            <w:r>
              <w:rPr>
                <w:rFonts w:ascii="Aptos Narrow" w:hAnsi="Aptos Narrow" w:cs="Calibri"/>
                <w:color w:val="444444"/>
                <w:sz w:val="22"/>
                <w:szCs w:val="22"/>
              </w:rPr>
              <w:t xml:space="preserve"> </w:t>
            </w: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prawo dostępu do Pani/Pana danych osobowych, które zostały zebrane w sposób pośredni (z innych źródeł) w pewnych okolicznościach będzie ograniczone tj. w sytuacjach gdy żądanie dostępu do Pani/Pana danych mogłoby wpłynąć na prawa i wolności osób od których dane pozyskano, powyższe ograniczenie zostało wprowadzone ustawą wdrażającą RODO* i wynika z art. 24a ustawy z dnia 9 października 2015 r. o rewitalizacji;</w:t>
            </w:r>
          </w:p>
          <w:p w14:paraId="15950138" w14:textId="77777777" w:rsidR="00020668" w:rsidRPr="00020668" w:rsidRDefault="00020668" w:rsidP="00020668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2)       na podstawie art. 16 RODO prawo do sprostowania Pani/Pana danych osobowych;</w:t>
            </w:r>
          </w:p>
          <w:p w14:paraId="49952472" w14:textId="77777777" w:rsidR="00020668" w:rsidRPr="00020668" w:rsidRDefault="00020668" w:rsidP="00020668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3)       na podstawie art. 17 RODO prawo do usunięcia danych osobowych z zastrzeżeniem</w:t>
            </w:r>
          </w:p>
          <w:p w14:paraId="79A416A8" w14:textId="77777777" w:rsidR="00020668" w:rsidRPr="00020668" w:rsidRDefault="00020668" w:rsidP="00020668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art. 17 ust. 3 lit b RODO</w:t>
            </w:r>
          </w:p>
          <w:p w14:paraId="31BE39AB" w14:textId="77777777" w:rsidR="00020668" w:rsidRPr="00020668" w:rsidRDefault="00020668" w:rsidP="00020668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4)       na podstawie art. 18 RODO prawo żądania od Administratora ograniczenia przetwarzania danych osobowych z zastrzeżeniem*, iż wystąpienie z żądaniem ograniczenia przetwarzania danych nie wpływa na przebieg i wynik postępowań</w:t>
            </w:r>
          </w:p>
          <w:p w14:paraId="302A6C3A" w14:textId="77777777" w:rsidR="00020668" w:rsidRPr="00020668" w:rsidRDefault="00020668" w:rsidP="00020668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5)       na podstawie art. 21 RODO prawo do wniesienia sprzeciwu;</w:t>
            </w:r>
          </w:p>
          <w:p w14:paraId="58E068F7" w14:textId="77777777" w:rsidR="00020668" w:rsidRPr="00020668" w:rsidRDefault="00020668" w:rsidP="00020668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6)       prawo do wniesienia skargi do Prezesa Urzędu Ochrony Danych Osobowych, gdy uzna Pani/Pan, że przetwarzanie danych osobowych Pani/Pana dotyczących narusza przepisy RODO;</w:t>
            </w:r>
          </w:p>
          <w:p w14:paraId="3427B6BB" w14:textId="77777777" w:rsidR="00020668" w:rsidRPr="00020668" w:rsidRDefault="00020668" w:rsidP="00020668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</w:p>
          <w:p w14:paraId="7299E618" w14:textId="77777777" w:rsidR="00020668" w:rsidRPr="00020668" w:rsidRDefault="00020668" w:rsidP="00020668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Nie przysługuje Pani/Panu:</w:t>
            </w:r>
          </w:p>
          <w:p w14:paraId="321DFB14" w14:textId="257CB2C2" w:rsidR="00296A33" w:rsidRPr="00B510B2" w:rsidRDefault="00020668" w:rsidP="00296A33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1)       prawo do przenoszenia danych osobowych, o którym mowa w art. 20 RODO;</w:t>
            </w:r>
          </w:p>
        </w:tc>
      </w:tr>
      <w:tr w:rsidR="00296A33" w:rsidRPr="00B510B2" w14:paraId="1A0C78E3" w14:textId="77777777" w:rsidTr="00020668">
        <w:trPr>
          <w:trHeight w:val="144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B3C78E" w14:textId="77777777" w:rsidR="00296A33" w:rsidRPr="00B510B2" w:rsidRDefault="00296A33" w:rsidP="00296A33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B510B2">
              <w:rPr>
                <w:rFonts w:ascii="Aptos Narrow" w:hAnsi="Aptos Narrow" w:cs="Calibri"/>
                <w:b/>
                <w:bCs/>
                <w:color w:val="444444"/>
                <w:sz w:val="22"/>
                <w:szCs w:val="22"/>
              </w:rPr>
              <w:t>Informacja o zautomatyzowanym podejmowaniu decyzji,</w:t>
            </w:r>
            <w:r w:rsidRPr="00B510B2">
              <w:rPr>
                <w:rFonts w:ascii="Aptos Narrow" w:hAnsi="Aptos Narrow" w:cs="Calibri"/>
                <w:b/>
                <w:bCs/>
                <w:color w:val="444444"/>
                <w:sz w:val="22"/>
                <w:szCs w:val="22"/>
              </w:rPr>
              <w:br/>
              <w:t>w tym o profilowaniu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FB3AD3" w14:textId="6A6B720F" w:rsidR="00296A33" w:rsidRPr="00B510B2" w:rsidRDefault="00020668" w:rsidP="00296A33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Pani/Pana dane osobowe nie będą wykorzystywane do zautomatyzowanego podejmowania decyzji, w tym profilowania</w:t>
            </w:r>
            <w:r>
              <w:rPr>
                <w:rFonts w:ascii="Aptos Narrow" w:hAnsi="Aptos Narrow" w:cs="Calibri"/>
                <w:color w:val="444444"/>
                <w:sz w:val="22"/>
                <w:szCs w:val="22"/>
              </w:rPr>
              <w:t>.</w:t>
            </w:r>
          </w:p>
        </w:tc>
      </w:tr>
      <w:tr w:rsidR="00296A33" w:rsidRPr="00B510B2" w14:paraId="2B6AC090" w14:textId="77777777" w:rsidTr="00020668">
        <w:trPr>
          <w:trHeight w:val="917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8653D6" w14:textId="77777777" w:rsidR="00296A33" w:rsidRPr="00B510B2" w:rsidRDefault="00296A33" w:rsidP="00296A33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B510B2">
              <w:rPr>
                <w:rFonts w:ascii="Aptos Narrow" w:hAnsi="Aptos Narrow" w:cs="Calibri"/>
                <w:b/>
                <w:bCs/>
                <w:color w:val="444444"/>
                <w:sz w:val="22"/>
                <w:szCs w:val="22"/>
              </w:rPr>
              <w:t>Informacja</w:t>
            </w:r>
            <w:r w:rsidRPr="00B510B2">
              <w:rPr>
                <w:rFonts w:ascii="Aptos Narrow" w:hAnsi="Aptos Narrow" w:cs="Calibri"/>
                <w:b/>
                <w:bCs/>
                <w:color w:val="444444"/>
                <w:sz w:val="22"/>
                <w:szCs w:val="22"/>
              </w:rPr>
              <w:br/>
              <w:t>o dobrowolności podania danych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4B1B80" w14:textId="51E7F6D1" w:rsidR="00296A33" w:rsidRPr="00B510B2" w:rsidRDefault="00020668" w:rsidP="00020668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 xml:space="preserve">Podanie przez Panią/Pana danych osobowych jest dobrowolne jednak niezbędne do realizacji </w:t>
            </w:r>
            <w:r>
              <w:rPr>
                <w:rFonts w:ascii="Aptos Narrow" w:hAnsi="Aptos Narrow" w:cs="Calibri"/>
                <w:color w:val="444444"/>
                <w:sz w:val="22"/>
                <w:szCs w:val="22"/>
              </w:rPr>
              <w:t xml:space="preserve">wskazanych  w klauzuli </w:t>
            </w: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 xml:space="preserve">celów </w:t>
            </w:r>
            <w:r>
              <w:rPr>
                <w:rFonts w:ascii="Aptos Narrow" w:hAnsi="Aptos Narrow" w:cs="Calibri"/>
                <w:color w:val="444444"/>
                <w:sz w:val="22"/>
                <w:szCs w:val="22"/>
              </w:rPr>
              <w:t xml:space="preserve">przetwarzania. </w:t>
            </w:r>
          </w:p>
        </w:tc>
      </w:tr>
    </w:tbl>
    <w:p w14:paraId="7D3F9B2F" w14:textId="77777777" w:rsidR="000C2842" w:rsidRPr="00B510B2" w:rsidRDefault="000C2842" w:rsidP="00B510B2">
      <w:pPr>
        <w:rPr>
          <w:rFonts w:ascii="Aptos Narrow" w:hAnsi="Aptos Narrow"/>
          <w:sz w:val="22"/>
          <w:szCs w:val="22"/>
        </w:rPr>
      </w:pPr>
    </w:p>
    <w:sectPr w:rsidR="000C2842" w:rsidRPr="00B510B2" w:rsidSect="00B510B2">
      <w:headerReference w:type="default" r:id="rId8"/>
      <w:footerReference w:type="even" r:id="rId9"/>
      <w:pgSz w:w="11906" w:h="16838"/>
      <w:pgMar w:top="851" w:right="746" w:bottom="709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90007" w14:textId="77777777" w:rsidR="004075BC" w:rsidRDefault="004075BC">
      <w:r>
        <w:separator/>
      </w:r>
    </w:p>
  </w:endnote>
  <w:endnote w:type="continuationSeparator" w:id="0">
    <w:p w14:paraId="114B4772" w14:textId="77777777" w:rsidR="004075BC" w:rsidRDefault="0040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7F22B" w14:textId="77777777" w:rsidR="001772D7" w:rsidRDefault="00AC65CC" w:rsidP="00FC01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772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721EB9" w14:textId="77777777" w:rsidR="001772D7" w:rsidRDefault="001772D7" w:rsidP="00FA3E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4D216" w14:textId="77777777" w:rsidR="004075BC" w:rsidRDefault="004075BC">
      <w:r>
        <w:separator/>
      </w:r>
    </w:p>
  </w:footnote>
  <w:footnote w:type="continuationSeparator" w:id="0">
    <w:p w14:paraId="0D1644D2" w14:textId="77777777" w:rsidR="004075BC" w:rsidRDefault="004075BC">
      <w:r>
        <w:continuationSeparator/>
      </w:r>
    </w:p>
  </w:footnote>
  <w:footnote w:id="1">
    <w:p w14:paraId="6DF3AD85" w14:textId="57611B7D" w:rsidR="000C2842" w:rsidRPr="0067237C" w:rsidRDefault="000C2842">
      <w:pPr>
        <w:pStyle w:val="Tekstprzypisudolnego"/>
        <w:rPr>
          <w:rFonts w:ascii="Aptos" w:hAnsi="Aptos"/>
        </w:rPr>
      </w:pPr>
      <w:r w:rsidRPr="0067237C">
        <w:rPr>
          <w:rStyle w:val="Odwoanieprzypisudolnego"/>
          <w:rFonts w:ascii="Aptos" w:hAnsi="Aptos"/>
        </w:rPr>
        <w:footnoteRef/>
      </w:r>
      <w:r w:rsidRPr="0067237C">
        <w:rPr>
          <w:rFonts w:ascii="Aptos" w:hAnsi="Aptos"/>
        </w:rPr>
        <w:t xml:space="preserve"> Prosimy o zapoznanie się z treścią klauzuli informacyjnej załączonej na końcu formularza.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97ED6" w14:textId="77777777" w:rsidR="00E8698D" w:rsidRPr="00E8698D" w:rsidRDefault="00E8698D" w:rsidP="00E8698D">
    <w:pPr>
      <w:pStyle w:val="Nagwek"/>
      <w:rPr>
        <w:rFonts w:ascii="Arial" w:eastAsia="Calibri" w:hAnsi="Arial" w:cs="Arial"/>
        <w:sz w:val="20"/>
        <w:szCs w:val="22"/>
        <w:lang w:eastAsia="en-US"/>
      </w:rPr>
    </w:pPr>
  </w:p>
  <w:p w14:paraId="0413A838" w14:textId="77777777" w:rsidR="00E8698D" w:rsidRDefault="00E8698D">
    <w:pPr>
      <w:pStyle w:val="Nagwek"/>
    </w:pPr>
  </w:p>
  <w:p w14:paraId="012922F8" w14:textId="77777777" w:rsidR="00E8698D" w:rsidRDefault="00E869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4511"/>
    <w:multiLevelType w:val="hybridMultilevel"/>
    <w:tmpl w:val="00BC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2EB3"/>
    <w:multiLevelType w:val="hybridMultilevel"/>
    <w:tmpl w:val="8C66B1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1E3F8B"/>
    <w:multiLevelType w:val="hybridMultilevel"/>
    <w:tmpl w:val="3B42C7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053582"/>
    <w:multiLevelType w:val="hybridMultilevel"/>
    <w:tmpl w:val="10D8A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51C15"/>
    <w:multiLevelType w:val="hybridMultilevel"/>
    <w:tmpl w:val="0C824D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844040"/>
    <w:multiLevelType w:val="hybridMultilevel"/>
    <w:tmpl w:val="56C658C8"/>
    <w:lvl w:ilvl="0" w:tplc="1BF60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D23CF"/>
    <w:multiLevelType w:val="hybridMultilevel"/>
    <w:tmpl w:val="7952DF30"/>
    <w:lvl w:ilvl="0" w:tplc="B1C0C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4DC617C"/>
    <w:multiLevelType w:val="hybridMultilevel"/>
    <w:tmpl w:val="A60CC5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59646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59863B45"/>
    <w:multiLevelType w:val="multilevel"/>
    <w:tmpl w:val="EDDE2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71E48AD"/>
    <w:multiLevelType w:val="hybridMultilevel"/>
    <w:tmpl w:val="2D6A8164"/>
    <w:lvl w:ilvl="0" w:tplc="6EF40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38B7589"/>
    <w:multiLevelType w:val="hybridMultilevel"/>
    <w:tmpl w:val="CA8875BE"/>
    <w:lvl w:ilvl="0" w:tplc="FFFFFFFF">
      <w:start w:val="1"/>
      <w:numFmt w:val="bullet"/>
      <w:lvlText w:val=""/>
      <w:lvlJc w:val="left"/>
      <w:pPr>
        <w:tabs>
          <w:tab w:val="num" w:pos="377"/>
        </w:tabs>
        <w:ind w:left="377" w:hanging="377"/>
      </w:pPr>
      <w:rPr>
        <w:rFonts w:ascii="Symbol" w:hAnsi="Symbol" w:hint="default"/>
      </w:rPr>
    </w:lvl>
    <w:lvl w:ilvl="1" w:tplc="67FEE2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BCDCF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7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425168">
    <w:abstractNumId w:val="10"/>
  </w:num>
  <w:num w:numId="2" w16cid:durableId="1651908299">
    <w:abstractNumId w:val="11"/>
  </w:num>
  <w:num w:numId="3" w16cid:durableId="1233352691">
    <w:abstractNumId w:val="5"/>
  </w:num>
  <w:num w:numId="4" w16cid:durableId="993727946">
    <w:abstractNumId w:val="1"/>
  </w:num>
  <w:num w:numId="5" w16cid:durableId="2140873100">
    <w:abstractNumId w:val="2"/>
  </w:num>
  <w:num w:numId="6" w16cid:durableId="378747903">
    <w:abstractNumId w:val="4"/>
  </w:num>
  <w:num w:numId="7" w16cid:durableId="899754703">
    <w:abstractNumId w:val="6"/>
  </w:num>
  <w:num w:numId="8" w16cid:durableId="2062513350">
    <w:abstractNumId w:val="9"/>
  </w:num>
  <w:num w:numId="9" w16cid:durableId="430779777">
    <w:abstractNumId w:val="3"/>
  </w:num>
  <w:num w:numId="10" w16cid:durableId="1991129275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1" w16cid:durableId="287709059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2" w16cid:durableId="628975278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3" w16cid:durableId="302735159">
    <w:abstractNumId w:val="0"/>
  </w:num>
  <w:num w:numId="14" w16cid:durableId="825241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38"/>
    <w:rsid w:val="00004F3F"/>
    <w:rsid w:val="000205C1"/>
    <w:rsid w:val="00020668"/>
    <w:rsid w:val="0002112C"/>
    <w:rsid w:val="000248DF"/>
    <w:rsid w:val="00025305"/>
    <w:rsid w:val="00030E54"/>
    <w:rsid w:val="00040D7E"/>
    <w:rsid w:val="000425D6"/>
    <w:rsid w:val="00043A19"/>
    <w:rsid w:val="00044EF2"/>
    <w:rsid w:val="000558BC"/>
    <w:rsid w:val="00056CF7"/>
    <w:rsid w:val="0006436F"/>
    <w:rsid w:val="000667FC"/>
    <w:rsid w:val="000713C0"/>
    <w:rsid w:val="000732AE"/>
    <w:rsid w:val="00076724"/>
    <w:rsid w:val="0008129F"/>
    <w:rsid w:val="00084209"/>
    <w:rsid w:val="00084729"/>
    <w:rsid w:val="00087271"/>
    <w:rsid w:val="00095271"/>
    <w:rsid w:val="000969A8"/>
    <w:rsid w:val="000A1ACB"/>
    <w:rsid w:val="000B2282"/>
    <w:rsid w:val="000B4E09"/>
    <w:rsid w:val="000B74F3"/>
    <w:rsid w:val="000C2842"/>
    <w:rsid w:val="000C2E61"/>
    <w:rsid w:val="000C3F09"/>
    <w:rsid w:val="000C7855"/>
    <w:rsid w:val="000D0433"/>
    <w:rsid w:val="000D39FC"/>
    <w:rsid w:val="000D6337"/>
    <w:rsid w:val="000D7137"/>
    <w:rsid w:val="000D749F"/>
    <w:rsid w:val="000F78E5"/>
    <w:rsid w:val="00101E5B"/>
    <w:rsid w:val="00110B95"/>
    <w:rsid w:val="00115B6B"/>
    <w:rsid w:val="00117335"/>
    <w:rsid w:val="00124F04"/>
    <w:rsid w:val="001415B8"/>
    <w:rsid w:val="00142D7E"/>
    <w:rsid w:val="00143D9B"/>
    <w:rsid w:val="00147902"/>
    <w:rsid w:val="00147E1B"/>
    <w:rsid w:val="00155BC5"/>
    <w:rsid w:val="00155D6D"/>
    <w:rsid w:val="00176A38"/>
    <w:rsid w:val="001772D7"/>
    <w:rsid w:val="00182F92"/>
    <w:rsid w:val="001A1D56"/>
    <w:rsid w:val="001A57D9"/>
    <w:rsid w:val="001B1116"/>
    <w:rsid w:val="001B2818"/>
    <w:rsid w:val="001C0299"/>
    <w:rsid w:val="001C0922"/>
    <w:rsid w:val="001C413B"/>
    <w:rsid w:val="001C4B28"/>
    <w:rsid w:val="001C63F6"/>
    <w:rsid w:val="001D0EBD"/>
    <w:rsid w:val="001D1932"/>
    <w:rsid w:val="001D27F1"/>
    <w:rsid w:val="001D3C64"/>
    <w:rsid w:val="001D7A5F"/>
    <w:rsid w:val="001E1669"/>
    <w:rsid w:val="001F53EC"/>
    <w:rsid w:val="00201900"/>
    <w:rsid w:val="0021264F"/>
    <w:rsid w:val="002126CF"/>
    <w:rsid w:val="00215A95"/>
    <w:rsid w:val="00220617"/>
    <w:rsid w:val="002255F2"/>
    <w:rsid w:val="00225DE9"/>
    <w:rsid w:val="002339ED"/>
    <w:rsid w:val="00235088"/>
    <w:rsid w:val="00242523"/>
    <w:rsid w:val="00244B1B"/>
    <w:rsid w:val="00244D11"/>
    <w:rsid w:val="0025295E"/>
    <w:rsid w:val="00253B4B"/>
    <w:rsid w:val="00254B55"/>
    <w:rsid w:val="002574CF"/>
    <w:rsid w:val="0027153B"/>
    <w:rsid w:val="00272AD4"/>
    <w:rsid w:val="00273BB9"/>
    <w:rsid w:val="00282796"/>
    <w:rsid w:val="00283B9A"/>
    <w:rsid w:val="00291B32"/>
    <w:rsid w:val="00294E80"/>
    <w:rsid w:val="00296A33"/>
    <w:rsid w:val="00297A97"/>
    <w:rsid w:val="00297AA1"/>
    <w:rsid w:val="002A18A9"/>
    <w:rsid w:val="002A33D9"/>
    <w:rsid w:val="002B3374"/>
    <w:rsid w:val="002B69C1"/>
    <w:rsid w:val="002C4002"/>
    <w:rsid w:val="002C5B86"/>
    <w:rsid w:val="002D2D4B"/>
    <w:rsid w:val="002E0A43"/>
    <w:rsid w:val="002F2F13"/>
    <w:rsid w:val="002F3439"/>
    <w:rsid w:val="002F5008"/>
    <w:rsid w:val="00310656"/>
    <w:rsid w:val="00311005"/>
    <w:rsid w:val="00312D3C"/>
    <w:rsid w:val="00316DE0"/>
    <w:rsid w:val="00317011"/>
    <w:rsid w:val="00325020"/>
    <w:rsid w:val="00326852"/>
    <w:rsid w:val="00332827"/>
    <w:rsid w:val="00335472"/>
    <w:rsid w:val="00337710"/>
    <w:rsid w:val="003512CE"/>
    <w:rsid w:val="00352AD7"/>
    <w:rsid w:val="003541D1"/>
    <w:rsid w:val="003600EE"/>
    <w:rsid w:val="00371428"/>
    <w:rsid w:val="003771BA"/>
    <w:rsid w:val="0038129C"/>
    <w:rsid w:val="0038399C"/>
    <w:rsid w:val="003A0412"/>
    <w:rsid w:val="003A1FBC"/>
    <w:rsid w:val="003B14D7"/>
    <w:rsid w:val="003B6F6C"/>
    <w:rsid w:val="003C300E"/>
    <w:rsid w:val="003D0354"/>
    <w:rsid w:val="003D598D"/>
    <w:rsid w:val="003E7417"/>
    <w:rsid w:val="003F7935"/>
    <w:rsid w:val="00400930"/>
    <w:rsid w:val="00401DFF"/>
    <w:rsid w:val="004036CD"/>
    <w:rsid w:val="0040626B"/>
    <w:rsid w:val="004075BC"/>
    <w:rsid w:val="004117D3"/>
    <w:rsid w:val="00412F75"/>
    <w:rsid w:val="00416ACF"/>
    <w:rsid w:val="004174F6"/>
    <w:rsid w:val="00424B46"/>
    <w:rsid w:val="00432D81"/>
    <w:rsid w:val="0044086D"/>
    <w:rsid w:val="004445FC"/>
    <w:rsid w:val="00452FF8"/>
    <w:rsid w:val="004615D2"/>
    <w:rsid w:val="00461B2F"/>
    <w:rsid w:val="004665DB"/>
    <w:rsid w:val="004765A9"/>
    <w:rsid w:val="00481D6D"/>
    <w:rsid w:val="00485E70"/>
    <w:rsid w:val="004929D0"/>
    <w:rsid w:val="004A518D"/>
    <w:rsid w:val="004A6F74"/>
    <w:rsid w:val="004B1121"/>
    <w:rsid w:val="004D2C33"/>
    <w:rsid w:val="004E1632"/>
    <w:rsid w:val="004E37DA"/>
    <w:rsid w:val="004E5F14"/>
    <w:rsid w:val="00506989"/>
    <w:rsid w:val="00507A29"/>
    <w:rsid w:val="005111A1"/>
    <w:rsid w:val="005114A8"/>
    <w:rsid w:val="00511E6D"/>
    <w:rsid w:val="005260E2"/>
    <w:rsid w:val="005268C2"/>
    <w:rsid w:val="00530242"/>
    <w:rsid w:val="00531BD5"/>
    <w:rsid w:val="005339C8"/>
    <w:rsid w:val="00533A33"/>
    <w:rsid w:val="005371D4"/>
    <w:rsid w:val="00542138"/>
    <w:rsid w:val="005437B1"/>
    <w:rsid w:val="00555B76"/>
    <w:rsid w:val="00556BF2"/>
    <w:rsid w:val="0056336C"/>
    <w:rsid w:val="00563DC4"/>
    <w:rsid w:val="0056632F"/>
    <w:rsid w:val="0056735D"/>
    <w:rsid w:val="005702E9"/>
    <w:rsid w:val="00570729"/>
    <w:rsid w:val="00577444"/>
    <w:rsid w:val="00580AFD"/>
    <w:rsid w:val="0059218D"/>
    <w:rsid w:val="005961E0"/>
    <w:rsid w:val="005A146F"/>
    <w:rsid w:val="005A31A5"/>
    <w:rsid w:val="005B102A"/>
    <w:rsid w:val="005C0246"/>
    <w:rsid w:val="005E1A34"/>
    <w:rsid w:val="005E2685"/>
    <w:rsid w:val="005E68D0"/>
    <w:rsid w:val="005F2A5F"/>
    <w:rsid w:val="006018F1"/>
    <w:rsid w:val="00604CD2"/>
    <w:rsid w:val="006129D4"/>
    <w:rsid w:val="00614F6A"/>
    <w:rsid w:val="00620255"/>
    <w:rsid w:val="00626E1E"/>
    <w:rsid w:val="00630657"/>
    <w:rsid w:val="006361B9"/>
    <w:rsid w:val="0063636C"/>
    <w:rsid w:val="006451F8"/>
    <w:rsid w:val="00645BE7"/>
    <w:rsid w:val="00646776"/>
    <w:rsid w:val="00647358"/>
    <w:rsid w:val="006522D8"/>
    <w:rsid w:val="006629F4"/>
    <w:rsid w:val="00671386"/>
    <w:rsid w:val="0067237C"/>
    <w:rsid w:val="00683F01"/>
    <w:rsid w:val="006947AA"/>
    <w:rsid w:val="0069623D"/>
    <w:rsid w:val="006A5ACF"/>
    <w:rsid w:val="006B3C68"/>
    <w:rsid w:val="006B6A0A"/>
    <w:rsid w:val="006C43B3"/>
    <w:rsid w:val="006C7EBF"/>
    <w:rsid w:val="006D1B78"/>
    <w:rsid w:val="006E5466"/>
    <w:rsid w:val="006E60A6"/>
    <w:rsid w:val="006E64AF"/>
    <w:rsid w:val="007048DC"/>
    <w:rsid w:val="00705919"/>
    <w:rsid w:val="007059B1"/>
    <w:rsid w:val="00706635"/>
    <w:rsid w:val="00707461"/>
    <w:rsid w:val="00710023"/>
    <w:rsid w:val="007307BA"/>
    <w:rsid w:val="00750B14"/>
    <w:rsid w:val="00752450"/>
    <w:rsid w:val="00752F9D"/>
    <w:rsid w:val="0077107F"/>
    <w:rsid w:val="0077647A"/>
    <w:rsid w:val="00780992"/>
    <w:rsid w:val="00796CE0"/>
    <w:rsid w:val="00796D64"/>
    <w:rsid w:val="007A0A32"/>
    <w:rsid w:val="007A46D1"/>
    <w:rsid w:val="007B2798"/>
    <w:rsid w:val="007B6A11"/>
    <w:rsid w:val="007D0D38"/>
    <w:rsid w:val="007D45AB"/>
    <w:rsid w:val="007D7294"/>
    <w:rsid w:val="007E41A7"/>
    <w:rsid w:val="007E5395"/>
    <w:rsid w:val="007E7048"/>
    <w:rsid w:val="007F043D"/>
    <w:rsid w:val="007F10DD"/>
    <w:rsid w:val="007F5EA4"/>
    <w:rsid w:val="00800884"/>
    <w:rsid w:val="00807F4C"/>
    <w:rsid w:val="00811591"/>
    <w:rsid w:val="00814BFF"/>
    <w:rsid w:val="00822570"/>
    <w:rsid w:val="00833718"/>
    <w:rsid w:val="00834E45"/>
    <w:rsid w:val="00836524"/>
    <w:rsid w:val="008426B7"/>
    <w:rsid w:val="00847005"/>
    <w:rsid w:val="00854169"/>
    <w:rsid w:val="008631B6"/>
    <w:rsid w:val="008674A5"/>
    <w:rsid w:val="0087619F"/>
    <w:rsid w:val="00876E02"/>
    <w:rsid w:val="00886493"/>
    <w:rsid w:val="00886F52"/>
    <w:rsid w:val="0089268F"/>
    <w:rsid w:val="00895BAE"/>
    <w:rsid w:val="00896F12"/>
    <w:rsid w:val="008A3B14"/>
    <w:rsid w:val="008B2DE2"/>
    <w:rsid w:val="008B55DE"/>
    <w:rsid w:val="008B5C9C"/>
    <w:rsid w:val="008C6C1E"/>
    <w:rsid w:val="008C7996"/>
    <w:rsid w:val="008D02A9"/>
    <w:rsid w:val="008D0F3D"/>
    <w:rsid w:val="008D23DB"/>
    <w:rsid w:val="008D4ACE"/>
    <w:rsid w:val="008E2032"/>
    <w:rsid w:val="008E6B8B"/>
    <w:rsid w:val="008F73EC"/>
    <w:rsid w:val="00907C8C"/>
    <w:rsid w:val="009215BD"/>
    <w:rsid w:val="00931015"/>
    <w:rsid w:val="00937B67"/>
    <w:rsid w:val="00940AC7"/>
    <w:rsid w:val="00950CED"/>
    <w:rsid w:val="00952AFF"/>
    <w:rsid w:val="009537F9"/>
    <w:rsid w:val="00964C67"/>
    <w:rsid w:val="009656D7"/>
    <w:rsid w:val="00974B1E"/>
    <w:rsid w:val="00987230"/>
    <w:rsid w:val="009A1F4D"/>
    <w:rsid w:val="009A5B30"/>
    <w:rsid w:val="009A5D04"/>
    <w:rsid w:val="009A609B"/>
    <w:rsid w:val="009B4DA0"/>
    <w:rsid w:val="009C20C8"/>
    <w:rsid w:val="009C2340"/>
    <w:rsid w:val="009C7DD1"/>
    <w:rsid w:val="009D0103"/>
    <w:rsid w:val="009E138A"/>
    <w:rsid w:val="009E2DB4"/>
    <w:rsid w:val="009F0C18"/>
    <w:rsid w:val="009F329F"/>
    <w:rsid w:val="00A02486"/>
    <w:rsid w:val="00A04DF5"/>
    <w:rsid w:val="00A058AE"/>
    <w:rsid w:val="00A144B0"/>
    <w:rsid w:val="00A23043"/>
    <w:rsid w:val="00A24E5A"/>
    <w:rsid w:val="00A36FBA"/>
    <w:rsid w:val="00A64F92"/>
    <w:rsid w:val="00A878C4"/>
    <w:rsid w:val="00A91B92"/>
    <w:rsid w:val="00A929C8"/>
    <w:rsid w:val="00A967A1"/>
    <w:rsid w:val="00AA5ACF"/>
    <w:rsid w:val="00AA75B6"/>
    <w:rsid w:val="00AB1E2E"/>
    <w:rsid w:val="00AB2B4B"/>
    <w:rsid w:val="00AB7366"/>
    <w:rsid w:val="00AC2D50"/>
    <w:rsid w:val="00AC4AC1"/>
    <w:rsid w:val="00AC63ED"/>
    <w:rsid w:val="00AC65CC"/>
    <w:rsid w:val="00AD2581"/>
    <w:rsid w:val="00AE413C"/>
    <w:rsid w:val="00AE45D2"/>
    <w:rsid w:val="00AE6040"/>
    <w:rsid w:val="00AF7B7A"/>
    <w:rsid w:val="00B17A68"/>
    <w:rsid w:val="00B17BC9"/>
    <w:rsid w:val="00B21C20"/>
    <w:rsid w:val="00B256C3"/>
    <w:rsid w:val="00B30626"/>
    <w:rsid w:val="00B34C7F"/>
    <w:rsid w:val="00B3761B"/>
    <w:rsid w:val="00B510B2"/>
    <w:rsid w:val="00B53D4E"/>
    <w:rsid w:val="00B5469B"/>
    <w:rsid w:val="00B54A72"/>
    <w:rsid w:val="00B54EE6"/>
    <w:rsid w:val="00B64535"/>
    <w:rsid w:val="00B86F73"/>
    <w:rsid w:val="00B92BB2"/>
    <w:rsid w:val="00B92BB7"/>
    <w:rsid w:val="00BA0037"/>
    <w:rsid w:val="00BA0622"/>
    <w:rsid w:val="00BA0CD4"/>
    <w:rsid w:val="00BA4DDC"/>
    <w:rsid w:val="00BA6363"/>
    <w:rsid w:val="00BD0EA2"/>
    <w:rsid w:val="00BD192A"/>
    <w:rsid w:val="00BD3442"/>
    <w:rsid w:val="00BE0A39"/>
    <w:rsid w:val="00BE25D6"/>
    <w:rsid w:val="00BE6BEC"/>
    <w:rsid w:val="00C04F80"/>
    <w:rsid w:val="00C05043"/>
    <w:rsid w:val="00C15AE3"/>
    <w:rsid w:val="00C3297E"/>
    <w:rsid w:val="00C41808"/>
    <w:rsid w:val="00C45F3C"/>
    <w:rsid w:val="00C6044B"/>
    <w:rsid w:val="00C672A8"/>
    <w:rsid w:val="00C7110B"/>
    <w:rsid w:val="00C72C40"/>
    <w:rsid w:val="00C73814"/>
    <w:rsid w:val="00C74784"/>
    <w:rsid w:val="00C81651"/>
    <w:rsid w:val="00C90A87"/>
    <w:rsid w:val="00C96C80"/>
    <w:rsid w:val="00CC5072"/>
    <w:rsid w:val="00CC76C3"/>
    <w:rsid w:val="00CD18E2"/>
    <w:rsid w:val="00CD4E6B"/>
    <w:rsid w:val="00CD5E7C"/>
    <w:rsid w:val="00CE111F"/>
    <w:rsid w:val="00CE5034"/>
    <w:rsid w:val="00CE6907"/>
    <w:rsid w:val="00D006BB"/>
    <w:rsid w:val="00D11BA6"/>
    <w:rsid w:val="00D12EE2"/>
    <w:rsid w:val="00D202C0"/>
    <w:rsid w:val="00D300FA"/>
    <w:rsid w:val="00D32015"/>
    <w:rsid w:val="00D35F1A"/>
    <w:rsid w:val="00D43CD6"/>
    <w:rsid w:val="00D527CD"/>
    <w:rsid w:val="00D56C7F"/>
    <w:rsid w:val="00D64821"/>
    <w:rsid w:val="00D700DB"/>
    <w:rsid w:val="00D74D92"/>
    <w:rsid w:val="00D80ADC"/>
    <w:rsid w:val="00D832C4"/>
    <w:rsid w:val="00D9211C"/>
    <w:rsid w:val="00DA0E55"/>
    <w:rsid w:val="00DA5FB3"/>
    <w:rsid w:val="00DA6F11"/>
    <w:rsid w:val="00DA7C07"/>
    <w:rsid w:val="00DB3ED8"/>
    <w:rsid w:val="00DB62F0"/>
    <w:rsid w:val="00DC0CCF"/>
    <w:rsid w:val="00DC5D60"/>
    <w:rsid w:val="00DC62F2"/>
    <w:rsid w:val="00DD09F4"/>
    <w:rsid w:val="00DE16FD"/>
    <w:rsid w:val="00DE3918"/>
    <w:rsid w:val="00DE44A1"/>
    <w:rsid w:val="00DF4442"/>
    <w:rsid w:val="00DF53BB"/>
    <w:rsid w:val="00E070C6"/>
    <w:rsid w:val="00E078B6"/>
    <w:rsid w:val="00E15345"/>
    <w:rsid w:val="00E16C27"/>
    <w:rsid w:val="00E21158"/>
    <w:rsid w:val="00E21282"/>
    <w:rsid w:val="00E219D1"/>
    <w:rsid w:val="00E23CEA"/>
    <w:rsid w:val="00E32647"/>
    <w:rsid w:val="00E34325"/>
    <w:rsid w:val="00E354DE"/>
    <w:rsid w:val="00E43B2D"/>
    <w:rsid w:val="00E501BA"/>
    <w:rsid w:val="00E5253F"/>
    <w:rsid w:val="00E54F30"/>
    <w:rsid w:val="00E610E0"/>
    <w:rsid w:val="00E761FB"/>
    <w:rsid w:val="00E84BC4"/>
    <w:rsid w:val="00E8698D"/>
    <w:rsid w:val="00E93C23"/>
    <w:rsid w:val="00EA5BF6"/>
    <w:rsid w:val="00EB0862"/>
    <w:rsid w:val="00EB1816"/>
    <w:rsid w:val="00EB515D"/>
    <w:rsid w:val="00EC05A0"/>
    <w:rsid w:val="00EC2675"/>
    <w:rsid w:val="00EC5149"/>
    <w:rsid w:val="00EC6928"/>
    <w:rsid w:val="00ED0D9A"/>
    <w:rsid w:val="00ED186D"/>
    <w:rsid w:val="00ED3334"/>
    <w:rsid w:val="00ED33E0"/>
    <w:rsid w:val="00ED370C"/>
    <w:rsid w:val="00EE33D1"/>
    <w:rsid w:val="00EF4F90"/>
    <w:rsid w:val="00F0033D"/>
    <w:rsid w:val="00F02F3C"/>
    <w:rsid w:val="00F05E25"/>
    <w:rsid w:val="00F11057"/>
    <w:rsid w:val="00F14997"/>
    <w:rsid w:val="00F17269"/>
    <w:rsid w:val="00F17B47"/>
    <w:rsid w:val="00F2139D"/>
    <w:rsid w:val="00F22507"/>
    <w:rsid w:val="00F268B7"/>
    <w:rsid w:val="00F43C76"/>
    <w:rsid w:val="00F4445B"/>
    <w:rsid w:val="00F47688"/>
    <w:rsid w:val="00F61322"/>
    <w:rsid w:val="00F63DD0"/>
    <w:rsid w:val="00F731DE"/>
    <w:rsid w:val="00F74852"/>
    <w:rsid w:val="00F75960"/>
    <w:rsid w:val="00F8584F"/>
    <w:rsid w:val="00F963EA"/>
    <w:rsid w:val="00FA070C"/>
    <w:rsid w:val="00FA3EE0"/>
    <w:rsid w:val="00FA6A4D"/>
    <w:rsid w:val="00FA7D02"/>
    <w:rsid w:val="00FB05D0"/>
    <w:rsid w:val="00FC01DF"/>
    <w:rsid w:val="00FF39BD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23A99B"/>
  <w15:docId w15:val="{B5739260-956B-4906-AE2D-92443834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DE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126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02F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3508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uiPriority w:val="99"/>
    <w:locked/>
    <w:rsid w:val="00235088"/>
    <w:rPr>
      <w:rFonts w:cs="Times New Roman"/>
      <w:b/>
      <w:bCs/>
      <w:sz w:val="22"/>
      <w:szCs w:val="22"/>
      <w:lang w:val="pl-PL" w:eastAsia="pl-PL" w:bidi="ar-SA"/>
    </w:rPr>
  </w:style>
  <w:style w:type="character" w:customStyle="1" w:styleId="ZnakZnak3">
    <w:name w:val="Znak Znak3"/>
    <w:uiPriority w:val="99"/>
    <w:rsid w:val="00272AD4"/>
    <w:rPr>
      <w:rFonts w:ascii="Arial" w:hAnsi="Arial" w:cs="Arial"/>
      <w:b/>
      <w:bCs/>
      <w:sz w:val="26"/>
      <w:szCs w:val="26"/>
    </w:rPr>
  </w:style>
  <w:style w:type="paragraph" w:styleId="Tekstpodstawowy">
    <w:name w:val="Body Text"/>
    <w:aliases w:val="bt,b"/>
    <w:basedOn w:val="Normalny"/>
    <w:link w:val="TekstpodstawowyZnak"/>
    <w:uiPriority w:val="99"/>
    <w:rsid w:val="00580AFD"/>
    <w:pPr>
      <w:jc w:val="both"/>
    </w:pPr>
  </w:style>
  <w:style w:type="paragraph" w:styleId="Nagwek">
    <w:name w:val="header"/>
    <w:basedOn w:val="Normalny"/>
    <w:link w:val="NagwekZnak"/>
    <w:uiPriority w:val="99"/>
    <w:rsid w:val="00F47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111A1"/>
    <w:rPr>
      <w:sz w:val="24"/>
      <w:szCs w:val="24"/>
    </w:rPr>
  </w:style>
  <w:style w:type="character" w:styleId="Hipercze">
    <w:name w:val="Hyperlink"/>
    <w:uiPriority w:val="99"/>
    <w:rsid w:val="005111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111A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111A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5111A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111A1"/>
    <w:rPr>
      <w:sz w:val="20"/>
      <w:szCs w:val="20"/>
    </w:rPr>
  </w:style>
  <w:style w:type="character" w:customStyle="1" w:styleId="Nagwek3Znak">
    <w:name w:val="Nagłówek 3 Znak"/>
    <w:link w:val="Nagwek3"/>
    <w:uiPriority w:val="99"/>
    <w:locked/>
    <w:rsid w:val="00F02F3C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111A1"/>
    <w:rPr>
      <w:rFonts w:ascii="Arial" w:hAnsi="Arial" w:cs="Arial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11A1"/>
    <w:rPr>
      <w:rFonts w:ascii="Arial" w:hAnsi="Arial" w:cs="Arial"/>
      <w:b/>
      <w:bCs/>
      <w:sz w:val="20"/>
      <w:szCs w:val="20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F476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111A1"/>
    <w:rPr>
      <w:sz w:val="24"/>
      <w:szCs w:val="24"/>
    </w:rPr>
  </w:style>
  <w:style w:type="character" w:styleId="Numerstrony">
    <w:name w:val="page number"/>
    <w:uiPriority w:val="99"/>
    <w:rsid w:val="00FA3EE0"/>
    <w:rPr>
      <w:rFonts w:cs="Times New Roman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17BC9"/>
    <w:rPr>
      <w:rFonts w:cs="Times New Roman"/>
    </w:rPr>
  </w:style>
  <w:style w:type="character" w:customStyle="1" w:styleId="Nagwek2Znak">
    <w:name w:val="Nagłówek 2 Znak"/>
    <w:link w:val="Nagwek2"/>
    <w:uiPriority w:val="99"/>
    <w:locked/>
    <w:rsid w:val="00272AD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aliases w:val="bt Znak,b Znak"/>
    <w:link w:val="Tekstpodstawowy"/>
    <w:uiPriority w:val="99"/>
    <w:semiHidden/>
    <w:rsid w:val="005111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A5AC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058AE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0425D6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749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8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842"/>
  </w:style>
  <w:style w:type="character" w:styleId="Odwoanieprzypisudolnego">
    <w:name w:val="footnote reference"/>
    <w:basedOn w:val="Domylnaczcionkaakapitu"/>
    <w:uiPriority w:val="99"/>
    <w:semiHidden/>
    <w:unhideWhenUsed/>
    <w:rsid w:val="000C28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671386"/>
    <w:rPr>
      <w:rFonts w:ascii="Calibri Light" w:hAnsi="Calibri Light" w:cs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1386"/>
    <w:rPr>
      <w:rFonts w:ascii="Calibri Light" w:hAnsi="Calibri Light" w:cs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4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88175-FF8F-4FE7-A522-CBA363F4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</vt:lpstr>
    </vt:vector>
  </TitlesOfParts>
  <Company>MRR</Company>
  <LinksUpToDate>false</LinksUpToDate>
  <CharactersWithSpaces>4367</CharactersWithSpaces>
  <SharedDoc>false</SharedDoc>
  <HLinks>
    <vt:vector size="6" baseType="variant">
      <vt:variant>
        <vt:i4>6815835</vt:i4>
      </vt:variant>
      <vt:variant>
        <vt:i4>0</vt:i4>
      </vt:variant>
      <vt:variant>
        <vt:i4>0</vt:i4>
      </vt:variant>
      <vt:variant>
        <vt:i4>5</vt:i4>
      </vt:variant>
      <vt:variant>
        <vt:lpwstr>mailto:konsultacjerpo@wzp.pl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</dc:title>
  <dc:creator>Krasuski</dc:creator>
  <cp:lastModifiedBy>SzymanskaJustyna</cp:lastModifiedBy>
  <cp:revision>5</cp:revision>
  <cp:lastPrinted>2013-12-19T12:37:00Z</cp:lastPrinted>
  <dcterms:created xsi:type="dcterms:W3CDTF">2024-10-30T12:55:00Z</dcterms:created>
  <dcterms:modified xsi:type="dcterms:W3CDTF">2024-10-30T13:36:00Z</dcterms:modified>
</cp:coreProperties>
</file>